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94AE1" w14:textId="5940F544" w:rsidR="00984E10" w:rsidRDefault="00984E10" w:rsidP="009A01C7">
      <w:pPr>
        <w:jc w:val="center"/>
        <w:rPr>
          <w:rFonts w:ascii="Times New Roman" w:hAnsi="Times New Roman" w:cs="Times New Roman"/>
          <w:b/>
          <w:sz w:val="22"/>
          <w:szCs w:val="22"/>
        </w:rPr>
      </w:pPr>
      <w:r>
        <w:rPr>
          <w:rFonts w:ascii="Times New Roman" w:hAnsi="Times New Roman" w:cs="Times New Roman"/>
          <w:b/>
          <w:sz w:val="22"/>
          <w:szCs w:val="22"/>
        </w:rPr>
        <w:t>Contemporary Issues</w:t>
      </w:r>
      <w:r w:rsidR="00C7000F">
        <w:rPr>
          <w:rFonts w:ascii="Times New Roman" w:hAnsi="Times New Roman" w:cs="Times New Roman"/>
          <w:b/>
          <w:sz w:val="22"/>
          <w:szCs w:val="22"/>
        </w:rPr>
        <w:t xml:space="preserve"> (Integrative Learning)</w:t>
      </w:r>
    </w:p>
    <w:p w14:paraId="1A062CCF" w14:textId="77777777" w:rsidR="00520375" w:rsidRPr="006875DF" w:rsidRDefault="00520375" w:rsidP="00520375">
      <w:pPr>
        <w:jc w:val="center"/>
        <w:rPr>
          <w:rFonts w:ascii="Times New Roman" w:hAnsi="Times New Roman" w:cs="Times New Roman"/>
          <w:b/>
          <w:sz w:val="22"/>
          <w:szCs w:val="22"/>
        </w:rPr>
      </w:pPr>
      <w:r w:rsidRPr="006875DF">
        <w:rPr>
          <w:rFonts w:ascii="Times New Roman" w:hAnsi="Times New Roman" w:cs="Times New Roman"/>
          <w:b/>
          <w:sz w:val="22"/>
          <w:szCs w:val="22"/>
        </w:rPr>
        <w:t>New Course</w:t>
      </w:r>
      <w:r>
        <w:rPr>
          <w:rFonts w:ascii="Times New Roman" w:hAnsi="Times New Roman" w:cs="Times New Roman"/>
          <w:b/>
          <w:sz w:val="22"/>
          <w:szCs w:val="22"/>
        </w:rPr>
        <w:t>/</w:t>
      </w:r>
      <w:r w:rsidRPr="006875DF">
        <w:rPr>
          <w:rFonts w:ascii="Times New Roman" w:hAnsi="Times New Roman" w:cs="Times New Roman"/>
          <w:b/>
          <w:sz w:val="22"/>
          <w:szCs w:val="22"/>
        </w:rPr>
        <w:t>Course Change</w:t>
      </w:r>
      <w:r>
        <w:rPr>
          <w:rFonts w:ascii="Times New Roman" w:hAnsi="Times New Roman" w:cs="Times New Roman"/>
          <w:b/>
          <w:sz w:val="22"/>
          <w:szCs w:val="22"/>
        </w:rPr>
        <w:t>/Recertification</w:t>
      </w:r>
      <w:r w:rsidRPr="006875DF">
        <w:rPr>
          <w:rFonts w:ascii="Times New Roman" w:hAnsi="Times New Roman" w:cs="Times New Roman"/>
          <w:b/>
          <w:sz w:val="22"/>
          <w:szCs w:val="22"/>
        </w:rPr>
        <w:t xml:space="preserve"> Proposal Form</w:t>
      </w:r>
    </w:p>
    <w:p w14:paraId="3D017BB5" w14:textId="77777777" w:rsidR="00C7000F" w:rsidRDefault="00C7000F" w:rsidP="00984215">
      <w:pPr>
        <w:jc w:val="center"/>
        <w:rPr>
          <w:rFonts w:ascii="Times New Roman" w:hAnsi="Times New Roman" w:cs="Times New Roman"/>
          <w:b/>
          <w:sz w:val="22"/>
          <w:szCs w:val="22"/>
        </w:rPr>
      </w:pPr>
    </w:p>
    <w:p w14:paraId="1C27C8BE" w14:textId="0355C989" w:rsidR="00C7000F" w:rsidRDefault="00C7000F" w:rsidP="00C7000F">
      <w:pPr>
        <w:pStyle w:val="Standard"/>
        <w:rPr>
          <w:rFonts w:ascii="Garamond" w:eastAsia="Arial" w:hAnsi="Garamond" w:cs="Arial"/>
          <w:lang w:val="en-US"/>
        </w:rPr>
      </w:pPr>
      <w:r w:rsidRPr="58D09BFF">
        <w:rPr>
          <w:rFonts w:ascii="Garamond" w:eastAsia="Arial" w:hAnsi="Garamond" w:cs="Arial"/>
          <w:lang w:val="en-US"/>
        </w:rPr>
        <w:t>Contemporary issues courses</w:t>
      </w:r>
      <w:r>
        <w:rPr>
          <w:rFonts w:ascii="Garamond" w:eastAsia="Arial" w:hAnsi="Garamond" w:cs="Arial"/>
          <w:lang w:val="en-US"/>
        </w:rPr>
        <w:t xml:space="preserve"> function as a culminating experience in the general education program and should be designed </w:t>
      </w:r>
      <w:r w:rsidRPr="001C0F11">
        <w:rPr>
          <w:rFonts w:ascii="Garamond" w:eastAsia="Arial" w:hAnsi="Garamond" w:cs="Arial"/>
          <w:i/>
          <w:iCs/>
          <w:lang w:val="en-US"/>
        </w:rPr>
        <w:t>to address problems</w:t>
      </w:r>
      <w:r w:rsidRPr="58D09BFF">
        <w:rPr>
          <w:rFonts w:ascii="Garamond" w:eastAsia="Arial" w:hAnsi="Garamond" w:cs="Arial"/>
          <w:lang w:val="en-US"/>
        </w:rPr>
        <w:t xml:space="preserve"> that are difficult or impossible to solve because of their complex and interconnected nature</w:t>
      </w:r>
      <w:r w:rsidR="00495024">
        <w:rPr>
          <w:rFonts w:ascii="Garamond" w:eastAsia="Arial" w:hAnsi="Garamond" w:cs="Arial"/>
          <w:lang w:val="en-US"/>
        </w:rPr>
        <w:t xml:space="preserve"> (otherwise known as wicked problems*). </w:t>
      </w:r>
      <w:r>
        <w:rPr>
          <w:rFonts w:ascii="Garamond" w:eastAsia="Arial" w:hAnsi="Garamond" w:cs="Arial"/>
          <w:lang w:val="en-US"/>
        </w:rPr>
        <w:t xml:space="preserve">These courses should </w:t>
      </w:r>
      <w:r w:rsidRPr="58D09BFF">
        <w:rPr>
          <w:rFonts w:ascii="Garamond" w:eastAsia="Arial" w:hAnsi="Garamond" w:cs="Arial"/>
          <w:lang w:val="en-US"/>
        </w:rPr>
        <w:t xml:space="preserve">engage students in </w:t>
      </w:r>
      <w:r w:rsidRPr="00C7000F">
        <w:rPr>
          <w:rFonts w:ascii="Garamond" w:eastAsia="Arial" w:hAnsi="Garamond" w:cs="Arial"/>
          <w:i/>
          <w:iCs/>
          <w:lang w:val="en-US"/>
        </w:rPr>
        <w:t>problem solving</w:t>
      </w:r>
      <w:r w:rsidRPr="58D09BFF">
        <w:rPr>
          <w:rFonts w:ascii="Garamond" w:eastAsia="Arial" w:hAnsi="Garamond" w:cs="Arial"/>
          <w:lang w:val="en-US"/>
        </w:rPr>
        <w:t xml:space="preserve"> that requires </w:t>
      </w:r>
      <w:r w:rsidRPr="00C7000F">
        <w:rPr>
          <w:rFonts w:ascii="Garamond" w:eastAsia="Arial" w:hAnsi="Garamond" w:cs="Arial"/>
          <w:i/>
          <w:iCs/>
          <w:lang w:val="en-US"/>
        </w:rPr>
        <w:t>integration of multiple areas of knowledge and multiple modes of inquiry</w:t>
      </w:r>
      <w:r w:rsidRPr="58D09BFF">
        <w:rPr>
          <w:rFonts w:ascii="Garamond" w:eastAsia="Arial" w:hAnsi="Garamond" w:cs="Arial"/>
          <w:lang w:val="en-US"/>
        </w:rPr>
        <w:t>.</w:t>
      </w:r>
      <w:r>
        <w:rPr>
          <w:rFonts w:ascii="Garamond" w:eastAsia="Arial" w:hAnsi="Garamond" w:cs="Arial"/>
          <w:lang w:val="en-US"/>
        </w:rPr>
        <w:t xml:space="preserve"> Integrative learning encourages </w:t>
      </w:r>
      <w:r w:rsidRPr="58D09BFF">
        <w:rPr>
          <w:rFonts w:ascii="Garamond" w:eastAsia="Arial" w:hAnsi="Garamond" w:cs="Arial"/>
          <w:lang w:val="en-US"/>
        </w:rPr>
        <w:t>students</w:t>
      </w:r>
      <w:r>
        <w:rPr>
          <w:rFonts w:ascii="Garamond" w:eastAsia="Arial" w:hAnsi="Garamond" w:cs="Arial"/>
          <w:lang w:val="en-US"/>
        </w:rPr>
        <w:t xml:space="preserve"> to connect and combine knowledge and skills from different disciplines</w:t>
      </w:r>
      <w:r w:rsidR="00B13FE6">
        <w:rPr>
          <w:rFonts w:ascii="Garamond" w:eastAsia="Arial" w:hAnsi="Garamond" w:cs="Arial"/>
          <w:lang w:val="en-US"/>
        </w:rPr>
        <w:t xml:space="preserve"> and</w:t>
      </w:r>
      <w:r>
        <w:rPr>
          <w:rFonts w:ascii="Garamond" w:eastAsia="Arial" w:hAnsi="Garamond" w:cs="Arial"/>
          <w:lang w:val="en-US"/>
        </w:rPr>
        <w:t xml:space="preserve"> experiences</w:t>
      </w:r>
      <w:r w:rsidR="00B13FE6">
        <w:rPr>
          <w:rFonts w:ascii="Garamond" w:eastAsia="Arial" w:hAnsi="Garamond" w:cs="Arial"/>
          <w:lang w:val="en-US"/>
        </w:rPr>
        <w:t xml:space="preserve"> to solve complex problems, create new ideas, and develop a deeper understanding of the world. </w:t>
      </w:r>
      <w:r w:rsidRPr="58D09BFF">
        <w:rPr>
          <w:rFonts w:ascii="Garamond" w:eastAsia="Arial" w:hAnsi="Garamond" w:cs="Arial"/>
          <w:lang w:val="en-US"/>
        </w:rPr>
        <w:t xml:space="preserve">Contemporary issues courses help students to adapt their intellectual skills, contributing to students’ personal success, social responsibility, and civic engagement in today’s global society (adapted from American Association of Colleges and Universities VALUE rubric for integrative learning). </w:t>
      </w:r>
    </w:p>
    <w:p w14:paraId="50C341B5" w14:textId="77777777" w:rsidR="00520375" w:rsidRDefault="00520375" w:rsidP="00C7000F">
      <w:pPr>
        <w:pStyle w:val="Standard"/>
        <w:rPr>
          <w:rFonts w:ascii="Garamond" w:eastAsia="Arial" w:hAnsi="Garamond" w:cs="Arial"/>
          <w:lang w:val="en-US"/>
        </w:rPr>
      </w:pPr>
    </w:p>
    <w:p w14:paraId="08693654" w14:textId="10EE75EB" w:rsidR="00520375" w:rsidRDefault="00520375" w:rsidP="00520375">
      <w:pPr>
        <w:rPr>
          <w:rFonts w:ascii="Times New Roman" w:hAnsi="Times New Roman" w:cs="Times New Roman"/>
          <w:bCs/>
          <w:sz w:val="22"/>
          <w:szCs w:val="22"/>
        </w:rPr>
      </w:pPr>
      <w:r w:rsidRPr="00520375">
        <w:rPr>
          <w:rFonts w:ascii="Times New Roman" w:hAnsi="Times New Roman" w:cs="Times New Roman"/>
          <w:bCs/>
          <w:sz w:val="22"/>
          <w:szCs w:val="22"/>
        </w:rPr>
        <w:t>*See https://www.interaction-design.org/literature/topics/wicked-problems?srsl</w:t>
      </w:r>
      <w:r w:rsidRPr="00520375">
        <w:rPr>
          <w:rFonts w:ascii="Times New Roman" w:hAnsi="Times New Roman" w:cs="Times New Roman"/>
          <w:bCs/>
          <w:sz w:val="22"/>
          <w:szCs w:val="22"/>
        </w:rPr>
        <w:t>t</w:t>
      </w:r>
      <w:r w:rsidRPr="00520375">
        <w:rPr>
          <w:rFonts w:ascii="Times New Roman" w:hAnsi="Times New Roman" w:cs="Times New Roman"/>
          <w:bCs/>
          <w:sz w:val="22"/>
          <w:szCs w:val="22"/>
        </w:rPr>
        <w:t>id=AfmBOor0Cjx</w:t>
      </w:r>
    </w:p>
    <w:p w14:paraId="738C4A51" w14:textId="2F3B1389" w:rsidR="00520375" w:rsidRPr="00520375" w:rsidRDefault="00520375" w:rsidP="00520375">
      <w:pPr>
        <w:rPr>
          <w:rFonts w:ascii="Times New Roman" w:hAnsi="Times New Roman" w:cs="Times New Roman"/>
          <w:bCs/>
          <w:sz w:val="22"/>
          <w:szCs w:val="22"/>
        </w:rPr>
      </w:pPr>
      <w:r w:rsidRPr="00520375">
        <w:rPr>
          <w:rFonts w:ascii="Times New Roman" w:hAnsi="Times New Roman" w:cs="Times New Roman"/>
          <w:bCs/>
          <w:sz w:val="22"/>
          <w:szCs w:val="22"/>
        </w:rPr>
        <w:t>4OG3mu_S5GA2MTEH7rl_Olke6ySRmoA5tGChMFDwYkFiX</w:t>
      </w:r>
    </w:p>
    <w:p w14:paraId="50CCC9A2" w14:textId="3D4CE8E1" w:rsidR="00C7000F" w:rsidRDefault="00C7000F" w:rsidP="00C7000F">
      <w:pPr>
        <w:rPr>
          <w:rFonts w:ascii="Times New Roman" w:hAnsi="Times New Roman" w:cs="Times New Roman"/>
          <w:b/>
          <w:sz w:val="22"/>
          <w:szCs w:val="22"/>
        </w:rPr>
      </w:pPr>
    </w:p>
    <w:p w14:paraId="561D246A" w14:textId="09D7DB88" w:rsidR="00B13FE6" w:rsidRPr="00520375" w:rsidRDefault="00B13FE6" w:rsidP="00C7000F">
      <w:pPr>
        <w:rPr>
          <w:rFonts w:ascii="Times New Roman" w:hAnsi="Times New Roman" w:cs="Times New Roman"/>
          <w:bCs/>
          <w:sz w:val="22"/>
          <w:szCs w:val="22"/>
        </w:rPr>
      </w:pPr>
      <w:r w:rsidRPr="00520375">
        <w:rPr>
          <w:rFonts w:ascii="Times New Roman" w:hAnsi="Times New Roman" w:cs="Times New Roman"/>
          <w:b/>
          <w:sz w:val="22"/>
          <w:szCs w:val="22"/>
        </w:rPr>
        <w:t>Examples of complex, multifaceted problems</w:t>
      </w:r>
      <w:r w:rsidR="00E36E2D" w:rsidRPr="00520375">
        <w:rPr>
          <w:rFonts w:ascii="Times New Roman" w:hAnsi="Times New Roman" w:cs="Times New Roman"/>
          <w:b/>
          <w:sz w:val="22"/>
          <w:szCs w:val="22"/>
        </w:rPr>
        <w:t xml:space="preserve"> </w:t>
      </w:r>
      <w:r w:rsidR="00E36E2D" w:rsidRPr="00520375">
        <w:rPr>
          <w:rFonts w:ascii="Times New Roman" w:hAnsi="Times New Roman" w:cs="Times New Roman"/>
          <w:bCs/>
          <w:sz w:val="22"/>
          <w:szCs w:val="22"/>
        </w:rPr>
        <w:t>(</w:t>
      </w:r>
      <w:r w:rsidR="00E36E2D" w:rsidRPr="00520375">
        <w:rPr>
          <w:rFonts w:ascii="Times New Roman" w:hAnsi="Times New Roman" w:cs="Times New Roman"/>
          <w:bCs/>
          <w:i/>
          <w:iCs/>
          <w:sz w:val="22"/>
          <w:szCs w:val="22"/>
        </w:rPr>
        <w:t>your course proposal should illustrate how this problem will be asked and approached in the class</w:t>
      </w:r>
      <w:r w:rsidR="00E36E2D" w:rsidRPr="00520375">
        <w:rPr>
          <w:rFonts w:ascii="Times New Roman" w:hAnsi="Times New Roman" w:cs="Times New Roman"/>
          <w:bCs/>
          <w:sz w:val="22"/>
          <w:szCs w:val="22"/>
        </w:rPr>
        <w:t>):</w:t>
      </w:r>
    </w:p>
    <w:p w14:paraId="0D3DE111" w14:textId="77777777" w:rsidR="00B13FE6" w:rsidRDefault="00B13FE6" w:rsidP="00C7000F">
      <w:pPr>
        <w:rPr>
          <w:rFonts w:ascii="Times New Roman" w:hAnsi="Times New Roman" w:cs="Times New Roman"/>
          <w:b/>
          <w:sz w:val="22"/>
          <w:szCs w:val="22"/>
        </w:rPr>
      </w:pPr>
    </w:p>
    <w:p w14:paraId="16E6C6AF" w14:textId="4840DE75" w:rsidR="00B13FE6" w:rsidRPr="00520375" w:rsidRDefault="00B13FE6" w:rsidP="00520375">
      <w:pPr>
        <w:ind w:left="360"/>
        <w:rPr>
          <w:rFonts w:ascii="Times New Roman" w:hAnsi="Times New Roman" w:cs="Times New Roman"/>
          <w:bCs/>
          <w:sz w:val="22"/>
          <w:szCs w:val="22"/>
        </w:rPr>
      </w:pPr>
      <w:r w:rsidRPr="00520375">
        <w:rPr>
          <w:rFonts w:ascii="Times New Roman" w:hAnsi="Times New Roman" w:cs="Times New Roman"/>
          <w:bCs/>
          <w:sz w:val="22"/>
          <w:szCs w:val="22"/>
        </w:rPr>
        <w:t>Climate change</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Poverty</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Homelessness</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Education</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Healthcare</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Sustainability</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Inequalit</w:t>
      </w:r>
      <w:r w:rsidR="00520375">
        <w:rPr>
          <w:rFonts w:ascii="Times New Roman" w:hAnsi="Times New Roman" w:cs="Times New Roman"/>
          <w:bCs/>
          <w:sz w:val="22"/>
          <w:szCs w:val="22"/>
        </w:rPr>
        <w:t>y</w:t>
      </w:r>
      <w:r w:rsidR="00520375" w:rsidRPr="00520375">
        <w:rPr>
          <w:rFonts w:ascii="Times New Roman" w:hAnsi="Times New Roman" w:cs="Times New Roman"/>
          <w:bCs/>
          <w:sz w:val="22"/>
          <w:szCs w:val="22"/>
        </w:rPr>
        <w:t>/</w:t>
      </w:r>
      <w:r w:rsidR="00520375">
        <w:rPr>
          <w:rFonts w:ascii="Times New Roman" w:hAnsi="Times New Roman" w:cs="Times New Roman"/>
          <w:bCs/>
          <w:sz w:val="22"/>
          <w:szCs w:val="22"/>
        </w:rPr>
        <w:t xml:space="preserve"> </w:t>
      </w:r>
      <w:r w:rsidRPr="00520375">
        <w:rPr>
          <w:rFonts w:ascii="Times New Roman" w:hAnsi="Times New Roman" w:cs="Times New Roman"/>
          <w:bCs/>
          <w:sz w:val="22"/>
          <w:szCs w:val="22"/>
        </w:rPr>
        <w:t>Terrorism</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Urbanization</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World hunger</w:t>
      </w:r>
      <w:r w:rsidR="00520375" w:rsidRPr="00520375">
        <w:rPr>
          <w:rFonts w:ascii="Times New Roman" w:hAnsi="Times New Roman" w:cs="Times New Roman"/>
          <w:bCs/>
          <w:sz w:val="22"/>
          <w:szCs w:val="22"/>
        </w:rPr>
        <w:t>/</w:t>
      </w:r>
      <w:r w:rsidRPr="00520375">
        <w:rPr>
          <w:rFonts w:ascii="Times New Roman" w:hAnsi="Times New Roman" w:cs="Times New Roman"/>
          <w:bCs/>
          <w:sz w:val="22"/>
          <w:szCs w:val="22"/>
        </w:rPr>
        <w:t>Software development</w:t>
      </w:r>
      <w:r w:rsidR="00520375">
        <w:rPr>
          <w:rFonts w:ascii="Times New Roman" w:hAnsi="Times New Roman" w:cs="Times New Roman"/>
          <w:bCs/>
          <w:sz w:val="22"/>
          <w:szCs w:val="22"/>
        </w:rPr>
        <w:t xml:space="preserve">, etc. </w:t>
      </w:r>
    </w:p>
    <w:p w14:paraId="3718FFE1" w14:textId="77777777" w:rsidR="00495024" w:rsidRDefault="00495024" w:rsidP="00495024">
      <w:pPr>
        <w:rPr>
          <w:rFonts w:ascii="Times New Roman" w:hAnsi="Times New Roman" w:cs="Times New Roman"/>
          <w:b/>
          <w:sz w:val="22"/>
          <w:szCs w:val="22"/>
        </w:rPr>
      </w:pPr>
    </w:p>
    <w:p w14:paraId="53B74AA9" w14:textId="77777777" w:rsidR="009A01C7" w:rsidRPr="009A01C7" w:rsidRDefault="009A01C7" w:rsidP="009A01C7">
      <w:pPr>
        <w:rPr>
          <w:rFonts w:ascii="Times New Roman" w:hAnsi="Times New Roman" w:cs="Times New Roman"/>
          <w:b/>
          <w:sz w:val="22"/>
          <w:szCs w:val="22"/>
        </w:rPr>
      </w:pPr>
    </w:p>
    <w:p w14:paraId="39B8117B" w14:textId="77777777" w:rsidR="009A01C7" w:rsidRPr="009A01C7" w:rsidRDefault="009A01C7" w:rsidP="009A01C7">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5837E96" w14:textId="77777777" w:rsidR="009A01C7" w:rsidRPr="009A01C7" w:rsidRDefault="009A01C7" w:rsidP="009A01C7">
      <w:pPr>
        <w:rPr>
          <w:rFonts w:ascii="Times New Roman" w:hAnsi="Times New Roman" w:cs="Times New Roman"/>
          <w:b/>
          <w:sz w:val="22"/>
          <w:szCs w:val="22"/>
        </w:rPr>
      </w:pPr>
    </w:p>
    <w:p w14:paraId="009C37B5" w14:textId="04C6E71F"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Pr="009A01C7">
        <w:rPr>
          <w:rFonts w:ascii="Times New Roman" w:hAnsi="Times New Roman" w:cs="Times New Roman"/>
          <w:bCs/>
          <w:i/>
          <w:iCs/>
          <w:sz w:val="22"/>
          <w:szCs w:val="22"/>
        </w:rPr>
        <w:t>https://www.brockport.edu/academics/general-education/information-for-instructors/</w:t>
      </w:r>
    </w:p>
    <w:p w14:paraId="0411CDDC" w14:textId="77777777" w:rsidR="009A01C7" w:rsidRPr="009A01C7" w:rsidRDefault="009A01C7" w:rsidP="009A01C7">
      <w:pPr>
        <w:ind w:left="360"/>
        <w:rPr>
          <w:rFonts w:ascii="Times New Roman" w:hAnsi="Times New Roman" w:cs="Times New Roman"/>
          <w:iCs/>
          <w:sz w:val="22"/>
          <w:szCs w:val="22"/>
          <w:lang w:bidi="en-US"/>
        </w:rPr>
      </w:pPr>
    </w:p>
    <w:p w14:paraId="3A131FC1" w14:textId="775EA2C2" w:rsidR="009A01C7" w:rsidRPr="009A01C7"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0AB60240" w14:textId="77777777" w:rsidR="009A01C7" w:rsidRPr="009A01C7" w:rsidRDefault="009A01C7" w:rsidP="009A01C7">
      <w:pPr>
        <w:pStyle w:val="ListParagraph"/>
        <w:rPr>
          <w:rFonts w:ascii="Times New Roman" w:hAnsi="Times New Roman" w:cs="Times New Roman"/>
          <w:sz w:val="22"/>
          <w:szCs w:val="22"/>
        </w:rPr>
      </w:pPr>
    </w:p>
    <w:p w14:paraId="7304BA8F" w14:textId="1946F0FC" w:rsidR="00A94AD4" w:rsidRPr="00520375" w:rsidRDefault="009A01C7" w:rsidP="009A01C7">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3944A5">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218F70C5" w14:textId="77777777" w:rsidR="00A94AD4" w:rsidRDefault="00A94AD4" w:rsidP="009A01C7">
      <w:pPr>
        <w:rPr>
          <w:rFonts w:ascii="Times New Roman" w:hAnsi="Times New Roman" w:cs="Times New Roman"/>
          <w:b/>
          <w:bCs/>
          <w:iCs/>
          <w:sz w:val="22"/>
          <w:szCs w:val="22"/>
          <w:lang w:bidi="en-US"/>
        </w:rPr>
      </w:pPr>
    </w:p>
    <w:p w14:paraId="0576A67B" w14:textId="1775E99A" w:rsidR="009A01C7" w:rsidRPr="009A01C7" w:rsidRDefault="009A01C7" w:rsidP="009A01C7">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33DD7674" w14:textId="77777777" w:rsidR="009A01C7" w:rsidRPr="009A01C7" w:rsidRDefault="009A01C7" w:rsidP="009A01C7">
      <w:pPr>
        <w:rPr>
          <w:rFonts w:ascii="Times New Roman" w:hAnsi="Times New Roman" w:cs="Times New Roman"/>
          <w:b/>
          <w:iCs/>
          <w:sz w:val="22"/>
          <w:szCs w:val="22"/>
          <w:lang w:bidi="en-US"/>
        </w:rPr>
      </w:pPr>
    </w:p>
    <w:p w14:paraId="6741C776" w14:textId="77777777" w:rsidR="00A94AD4" w:rsidRDefault="00A94AD4" w:rsidP="00A94AD4">
      <w:pPr>
        <w:numPr>
          <w:ilvl w:val="0"/>
          <w:numId w:val="11"/>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56AD4D3A" w14:textId="77777777" w:rsidR="009A01C7" w:rsidRPr="00A94AD4" w:rsidRDefault="009A01C7" w:rsidP="00A94AD4">
      <w:pPr>
        <w:pStyle w:val="ListParagraph"/>
        <w:ind w:left="360"/>
        <w:rPr>
          <w:rFonts w:ascii="Times New Roman" w:hAnsi="Times New Roman" w:cs="Times New Roman"/>
          <w:iCs/>
          <w:sz w:val="22"/>
          <w:szCs w:val="22"/>
          <w:lang w:bidi="en-US"/>
        </w:rPr>
      </w:pPr>
    </w:p>
    <w:p w14:paraId="6A3CE197" w14:textId="77777777" w:rsidR="0054462C" w:rsidRPr="009A01C7" w:rsidRDefault="0054462C"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iCs/>
          <w:sz w:val="22"/>
          <w:szCs w:val="22"/>
          <w:lang w:bidi="en-US"/>
        </w:rPr>
      </w:pPr>
    </w:p>
    <w:p w14:paraId="3520B661" w14:textId="77777777" w:rsidR="0054462C" w:rsidRDefault="0054462C" w:rsidP="0054462C">
      <w:pPr>
        <w:ind w:left="360"/>
        <w:rPr>
          <w:rFonts w:ascii="Times New Roman" w:hAnsi="Times New Roman" w:cs="Times New Roman"/>
          <w:iCs/>
          <w:sz w:val="22"/>
          <w:szCs w:val="22"/>
          <w:lang w:bidi="en-US"/>
        </w:rPr>
      </w:pPr>
    </w:p>
    <w:p w14:paraId="07A82E23" w14:textId="4CF5DC81" w:rsidR="00A94AD4" w:rsidRPr="00A94AD4" w:rsidRDefault="00A94AD4" w:rsidP="00A94AD4">
      <w:pPr>
        <w:pStyle w:val="ListParagraph"/>
        <w:numPr>
          <w:ilvl w:val="0"/>
          <w:numId w:val="11"/>
        </w:numPr>
        <w:rPr>
          <w:rFonts w:ascii="Times New Roman" w:hAnsi="Times New Roman" w:cs="Times New Roman"/>
          <w:iCs/>
          <w:sz w:val="22"/>
          <w:szCs w:val="22"/>
          <w:lang w:bidi="en-US"/>
        </w:rPr>
      </w:pPr>
      <w:r w:rsidRPr="00A94AD4">
        <w:rPr>
          <w:rFonts w:ascii="Times New Roman" w:hAnsi="Times New Roman" w:cs="Times New Roman"/>
          <w:iCs/>
          <w:sz w:val="22"/>
          <w:szCs w:val="22"/>
          <w:u w:val="single"/>
          <w:lang w:bidi="en-US"/>
        </w:rPr>
        <w:t>Instructional strategies</w:t>
      </w:r>
      <w:r w:rsidRPr="00A94AD4">
        <w:rPr>
          <w:rFonts w:ascii="Times New Roman" w:hAnsi="Times New Roman" w:cs="Times New Roman"/>
          <w:iCs/>
          <w:sz w:val="22"/>
          <w:szCs w:val="22"/>
          <w:lang w:bidi="en-US"/>
        </w:rPr>
        <w:t>. Describe the primary teaching methods that will be used to support the learning outcomes and general education goals. Examples include:</w:t>
      </w:r>
    </w:p>
    <w:p w14:paraId="59FE9B74" w14:textId="77777777" w:rsidR="00A94AD4" w:rsidRDefault="00A94AD4" w:rsidP="00A94AD4">
      <w:pPr>
        <w:ind w:left="360"/>
        <w:rPr>
          <w:rFonts w:ascii="Times New Roman" w:hAnsi="Times New Roman" w:cs="Times New Roman"/>
          <w:iCs/>
          <w:sz w:val="22"/>
          <w:szCs w:val="22"/>
          <w:u w:val="single"/>
          <w:lang w:bidi="en-US"/>
        </w:rPr>
      </w:pPr>
    </w:p>
    <w:p w14:paraId="179E8776" w14:textId="77777777" w:rsidR="00A94AD4" w:rsidRPr="00B41BA2" w:rsidRDefault="00A94AD4" w:rsidP="00A94AD4">
      <w:pPr>
        <w:numPr>
          <w:ilvl w:val="0"/>
          <w:numId w:val="12"/>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lastRenderedPageBreak/>
        <w:t>Active learning techniques (e.g., group discussions, problem-solving exercises)</w:t>
      </w:r>
    </w:p>
    <w:p w14:paraId="37BF76EF" w14:textId="77777777" w:rsidR="00A94AD4" w:rsidRPr="00B41BA2" w:rsidRDefault="00A94AD4" w:rsidP="00A94AD4">
      <w:pPr>
        <w:numPr>
          <w:ilvl w:val="0"/>
          <w:numId w:val="12"/>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Collaborative projects</w:t>
      </w:r>
    </w:p>
    <w:p w14:paraId="47428A16" w14:textId="77777777" w:rsidR="00A94AD4" w:rsidRPr="00B41BA2" w:rsidRDefault="00A94AD4" w:rsidP="00A94AD4">
      <w:pPr>
        <w:numPr>
          <w:ilvl w:val="0"/>
          <w:numId w:val="12"/>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Technology integration (e.g., online tools, simulations)</w:t>
      </w:r>
    </w:p>
    <w:p w14:paraId="5EB850F9" w14:textId="77777777" w:rsidR="00A94AD4" w:rsidRPr="00B41BA2" w:rsidRDefault="00A94AD4" w:rsidP="00A94AD4">
      <w:pPr>
        <w:numPr>
          <w:ilvl w:val="0"/>
          <w:numId w:val="12"/>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Experiential learning (e.g., case studies, fieldwork)</w:t>
      </w:r>
    </w:p>
    <w:p w14:paraId="60073845" w14:textId="77777777" w:rsidR="00A94AD4" w:rsidRPr="00B41BA2" w:rsidRDefault="00A94AD4" w:rsidP="00A94AD4">
      <w:pPr>
        <w:numPr>
          <w:ilvl w:val="0"/>
          <w:numId w:val="12"/>
        </w:numPr>
        <w:rPr>
          <w:rFonts w:ascii="Times New Roman" w:hAnsi="Times New Roman" w:cs="Times New Roman"/>
          <w:iCs/>
          <w:sz w:val="22"/>
          <w:szCs w:val="22"/>
          <w:lang w:bidi="en-US"/>
        </w:rPr>
      </w:pPr>
      <w:r w:rsidRPr="00B41BA2">
        <w:rPr>
          <w:rFonts w:ascii="Times New Roman" w:hAnsi="Times New Roman" w:cs="Times New Roman"/>
          <w:iCs/>
          <w:sz w:val="22"/>
          <w:szCs w:val="22"/>
          <w:lang w:bidi="en-US"/>
        </w:rPr>
        <w:t>Other innovative strategies</w:t>
      </w:r>
    </w:p>
    <w:p w14:paraId="7A6F6843" w14:textId="77777777" w:rsidR="00984E10" w:rsidRDefault="00984E10" w:rsidP="00984E10">
      <w:pPr>
        <w:ind w:left="360"/>
        <w:rPr>
          <w:rFonts w:ascii="Times New Roman" w:hAnsi="Times New Roman" w:cs="Times New Roman"/>
          <w:iCs/>
          <w:sz w:val="22"/>
          <w:szCs w:val="22"/>
          <w:lang w:bidi="en-US"/>
        </w:rPr>
      </w:pPr>
    </w:p>
    <w:p w14:paraId="73C83FF8" w14:textId="46CFCD40" w:rsidR="00984E10" w:rsidRPr="00984E10" w:rsidRDefault="00984E10" w:rsidP="00801E45">
      <w:pPr>
        <w:ind w:left="360"/>
        <w:rPr>
          <w:rFonts w:ascii="Times New Roman" w:hAnsi="Times New Roman" w:cs="Times New Roman"/>
          <w:bCs/>
          <w:i/>
          <w:sz w:val="22"/>
          <w:szCs w:val="22"/>
          <w:lang w:bidi="en-US"/>
        </w:rPr>
      </w:pPr>
      <w:r w:rsidRPr="00A94AD4">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r w:rsidRPr="00503576">
        <w:rPr>
          <w:rFonts w:ascii="Times New Roman" w:hAnsi="Times New Roman" w:cs="Times New Roman"/>
          <w:bCs/>
          <w:i/>
          <w:sz w:val="22"/>
          <w:szCs w:val="22"/>
          <w:lang w:bidi="en-US"/>
        </w:rPr>
        <w:t>analyze</w:t>
      </w:r>
      <w:r w:rsidRPr="00984E10">
        <w:rPr>
          <w:rFonts w:ascii="Times New Roman" w:hAnsi="Times New Roman" w:cs="Times New Roman"/>
          <w:bCs/>
          <w:i/>
          <w:sz w:val="22"/>
          <w:szCs w:val="22"/>
          <w:lang w:val="ru-RU" w:bidi="en-US"/>
        </w:rPr>
        <w:t xml:space="preserve"> a </w:t>
      </w:r>
      <w:r w:rsidRPr="00503576">
        <w:rPr>
          <w:rFonts w:ascii="Times New Roman" w:hAnsi="Times New Roman" w:cs="Times New Roman"/>
          <w:bCs/>
          <w:i/>
          <w:sz w:val="22"/>
          <w:szCs w:val="22"/>
          <w:lang w:bidi="en-US"/>
        </w:rPr>
        <w:t>major</w:t>
      </w:r>
      <w:r w:rsidRPr="00984E10">
        <w:rPr>
          <w:rFonts w:ascii="Times New Roman" w:hAnsi="Times New Roman" w:cs="Times New Roman"/>
          <w:bCs/>
          <w:i/>
          <w:sz w:val="22"/>
          <w:szCs w:val="22"/>
          <w:lang w:val="ru-RU" w:bidi="en-US"/>
        </w:rPr>
        <w:t xml:space="preserve"> </w:t>
      </w:r>
      <w:r w:rsidRPr="00503576">
        <w:rPr>
          <w:rFonts w:ascii="Times New Roman" w:hAnsi="Times New Roman" w:cs="Times New Roman"/>
          <w:bCs/>
          <w:i/>
          <w:sz w:val="22"/>
          <w:szCs w:val="22"/>
          <w:lang w:bidi="en-US"/>
        </w:rPr>
        <w:t>issue</w:t>
      </w:r>
      <w:r w:rsidRPr="00984E10">
        <w:rPr>
          <w:rFonts w:ascii="Times New Roman" w:hAnsi="Times New Roman" w:cs="Times New Roman"/>
          <w:bCs/>
          <w:i/>
          <w:sz w:val="22"/>
          <w:szCs w:val="22"/>
          <w:lang w:val="ru-RU" w:bidi="en-US"/>
        </w:rPr>
        <w:t xml:space="preserve"> </w:t>
      </w:r>
      <w:r w:rsidRPr="00DE5B2F">
        <w:rPr>
          <w:rFonts w:ascii="Times New Roman" w:hAnsi="Times New Roman" w:cs="Times New Roman"/>
          <w:bCs/>
          <w:i/>
          <w:sz w:val="22"/>
          <w:szCs w:val="22"/>
          <w:lang w:bidi="en-US"/>
        </w:rPr>
        <w:t>of</w:t>
      </w:r>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r w:rsidR="00C7000F">
        <w:rPr>
          <w:rFonts w:ascii="Times New Roman" w:hAnsi="Times New Roman" w:cs="Times New Roman"/>
          <w:bCs/>
          <w:i/>
          <w:sz w:val="22"/>
          <w:szCs w:val="22"/>
          <w:lang w:bidi="en-US"/>
        </w:rPr>
        <w:t xml:space="preserve"> </w:t>
      </w:r>
    </w:p>
    <w:p w14:paraId="2D2FDF21" w14:textId="77777777" w:rsidR="00984E10" w:rsidRDefault="00984E10" w:rsidP="00984E10">
      <w:pPr>
        <w:ind w:left="360"/>
        <w:rPr>
          <w:rFonts w:ascii="Times New Roman" w:hAnsi="Times New Roman" w:cs="Times New Roman"/>
          <w:bCs/>
          <w:iCs/>
          <w:sz w:val="22"/>
          <w:szCs w:val="22"/>
          <w:lang w:bidi="en-US"/>
        </w:rPr>
      </w:pPr>
    </w:p>
    <w:p w14:paraId="28F02E66" w14:textId="2B716E88" w:rsidR="0054462C" w:rsidRPr="00984E10" w:rsidRDefault="00A94AD4" w:rsidP="00801E45">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val="ru-RU" w:bidi="en-US"/>
        </w:rPr>
      </w:pPr>
      <w:r>
        <w:rPr>
          <w:rFonts w:ascii="Times New Roman" w:hAnsi="Times New Roman" w:cs="Times New Roman"/>
          <w:iCs/>
          <w:sz w:val="22"/>
          <w:szCs w:val="22"/>
          <w:lang w:bidi="en-US"/>
        </w:rPr>
        <w:t>The primary teaching method(s) to be used to support this outcome is/are:</w:t>
      </w:r>
    </w:p>
    <w:p w14:paraId="69B5BE18" w14:textId="77777777" w:rsidR="0054462C" w:rsidRDefault="0054462C" w:rsidP="00984E10">
      <w:pPr>
        <w:ind w:left="360"/>
        <w:rPr>
          <w:rFonts w:ascii="Times New Roman" w:hAnsi="Times New Roman" w:cs="Times New Roman"/>
          <w:bCs/>
          <w:iCs/>
          <w:sz w:val="22"/>
          <w:szCs w:val="22"/>
          <w:lang w:bidi="en-US"/>
        </w:rPr>
      </w:pPr>
    </w:p>
    <w:p w14:paraId="6602FC36" w14:textId="2130D706" w:rsidR="00984E10" w:rsidRDefault="00984E10" w:rsidP="00801E45">
      <w:pPr>
        <w:ind w:left="360"/>
        <w:rPr>
          <w:rFonts w:ascii="Times New Roman" w:hAnsi="Times New Roman" w:cs="Times New Roman"/>
          <w:bCs/>
          <w:iCs/>
          <w:sz w:val="22"/>
          <w:szCs w:val="22"/>
          <w:lang w:bidi="en-US"/>
        </w:rPr>
      </w:pPr>
      <w:r w:rsidRPr="00A94AD4">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53DF8B01" w14:textId="77777777" w:rsidR="0054462C" w:rsidRDefault="0054462C" w:rsidP="00984E10">
      <w:pPr>
        <w:ind w:left="360"/>
        <w:rPr>
          <w:rFonts w:ascii="Times New Roman" w:hAnsi="Times New Roman" w:cs="Times New Roman"/>
          <w:bCs/>
          <w:iCs/>
          <w:sz w:val="22"/>
          <w:szCs w:val="22"/>
          <w:lang w:bidi="en-US"/>
        </w:rPr>
      </w:pPr>
    </w:p>
    <w:p w14:paraId="644AF5C4" w14:textId="3E8EFABF" w:rsidR="00984E10" w:rsidRPr="00984E10" w:rsidRDefault="00984E10"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val="ru-RU" w:bidi="en-US"/>
        </w:rPr>
      </w:pPr>
      <w:r w:rsidRPr="00984E10">
        <w:rPr>
          <w:rFonts w:ascii="Times New Roman" w:hAnsi="Times New Roman" w:cs="Times New Roman"/>
          <w:bCs/>
          <w:iCs/>
          <w:sz w:val="22"/>
          <w:szCs w:val="22"/>
          <w:lang w:val="ru-RU" w:bidi="en-US"/>
        </w:rPr>
        <w:t xml:space="preserve"> </w:t>
      </w:r>
      <w:r w:rsidR="00A94AD4">
        <w:rPr>
          <w:rFonts w:ascii="Times New Roman" w:hAnsi="Times New Roman" w:cs="Times New Roman"/>
          <w:iCs/>
          <w:sz w:val="22"/>
          <w:szCs w:val="22"/>
          <w:lang w:bidi="en-US"/>
        </w:rPr>
        <w:t>The primary teaching method(s) to be used to support this outcome is/are:</w:t>
      </w:r>
    </w:p>
    <w:p w14:paraId="75894437" w14:textId="77777777" w:rsidR="0054462C" w:rsidRDefault="0054462C" w:rsidP="00984E10">
      <w:pPr>
        <w:ind w:left="360"/>
        <w:rPr>
          <w:rFonts w:ascii="Times New Roman" w:hAnsi="Times New Roman" w:cs="Times New Roman"/>
          <w:bCs/>
          <w:iCs/>
          <w:sz w:val="22"/>
          <w:szCs w:val="22"/>
          <w:lang w:bidi="en-US"/>
        </w:rPr>
      </w:pPr>
    </w:p>
    <w:p w14:paraId="2AC356F7" w14:textId="41E47C81" w:rsidR="00984E10" w:rsidRDefault="00984E10" w:rsidP="00801E45">
      <w:pPr>
        <w:ind w:left="360"/>
        <w:rPr>
          <w:rFonts w:ascii="Times New Roman" w:hAnsi="Times New Roman" w:cs="Times New Roman"/>
          <w:bCs/>
          <w:i/>
          <w:sz w:val="22"/>
          <w:szCs w:val="22"/>
          <w:lang w:bidi="en-US"/>
        </w:rPr>
      </w:pPr>
      <w:r w:rsidRPr="00A94AD4">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74251063" w14:textId="77777777" w:rsidR="0054462C" w:rsidRDefault="0054462C" w:rsidP="00984E10">
      <w:pPr>
        <w:ind w:left="360"/>
        <w:rPr>
          <w:rFonts w:ascii="Times New Roman" w:hAnsi="Times New Roman" w:cs="Times New Roman"/>
          <w:bCs/>
          <w:iCs/>
          <w:sz w:val="22"/>
          <w:szCs w:val="22"/>
          <w:lang w:bidi="en-US"/>
        </w:rPr>
      </w:pPr>
    </w:p>
    <w:p w14:paraId="60DE5DCC" w14:textId="2A90156F" w:rsidR="00984E10" w:rsidRPr="00984E10" w:rsidRDefault="00A94AD4"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iCs/>
          <w:sz w:val="22"/>
          <w:szCs w:val="22"/>
          <w:lang w:bidi="en-US"/>
        </w:rPr>
        <w:t>The primary teaching method(s) to be used to support this outcome is/are:</w:t>
      </w:r>
    </w:p>
    <w:p w14:paraId="148CE968" w14:textId="77777777" w:rsidR="0054462C" w:rsidRDefault="0054462C" w:rsidP="00984E10">
      <w:pPr>
        <w:ind w:left="360"/>
        <w:rPr>
          <w:rFonts w:ascii="Times New Roman" w:hAnsi="Times New Roman" w:cs="Times New Roman"/>
          <w:bCs/>
          <w:iCs/>
          <w:sz w:val="22"/>
          <w:szCs w:val="22"/>
          <w:lang w:bidi="en-US"/>
        </w:rPr>
      </w:pPr>
    </w:p>
    <w:p w14:paraId="1A739BE3" w14:textId="4CF2AABD" w:rsidR="00984E10" w:rsidRPr="00984E10" w:rsidRDefault="00984E10" w:rsidP="00801E45">
      <w:pPr>
        <w:ind w:left="360"/>
        <w:rPr>
          <w:rFonts w:ascii="Times New Roman" w:hAnsi="Times New Roman" w:cs="Times New Roman"/>
          <w:bCs/>
          <w:iCs/>
          <w:sz w:val="22"/>
          <w:szCs w:val="22"/>
          <w:lang w:bidi="en-US"/>
        </w:rPr>
      </w:pPr>
      <w:r w:rsidRPr="00A94AD4">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52759511" w14:textId="7CE2FEF6" w:rsidR="00984215" w:rsidRDefault="00984215" w:rsidP="00984E10">
      <w:pPr>
        <w:ind w:left="360"/>
        <w:rPr>
          <w:rFonts w:ascii="Times New Roman" w:hAnsi="Times New Roman" w:cs="Times New Roman"/>
          <w:bCs/>
          <w:iCs/>
          <w:sz w:val="22"/>
          <w:szCs w:val="22"/>
          <w:lang w:bidi="en-US"/>
        </w:rPr>
      </w:pPr>
    </w:p>
    <w:p w14:paraId="0A7C9664" w14:textId="3E2E395C" w:rsidR="0054462C" w:rsidRDefault="00A94AD4"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iCs/>
          <w:sz w:val="22"/>
          <w:szCs w:val="22"/>
          <w:lang w:bidi="en-US"/>
        </w:rPr>
        <w:t>The primary teaching method(s) to be used to support this outcome is/are:</w:t>
      </w:r>
    </w:p>
    <w:p w14:paraId="08A0FBA9" w14:textId="77777777" w:rsidR="00984215" w:rsidRDefault="00984215" w:rsidP="00984E10">
      <w:pPr>
        <w:ind w:left="360"/>
        <w:rPr>
          <w:rFonts w:ascii="Times New Roman" w:hAnsi="Times New Roman" w:cs="Times New Roman"/>
          <w:bCs/>
          <w:iCs/>
          <w:sz w:val="22"/>
          <w:szCs w:val="22"/>
          <w:lang w:bidi="en-US"/>
        </w:rPr>
      </w:pPr>
    </w:p>
    <w:p w14:paraId="73A80002" w14:textId="4932BEBD" w:rsidR="00A94AD4" w:rsidRPr="00A94AD4" w:rsidRDefault="00A94AD4" w:rsidP="00A94AD4">
      <w:pPr>
        <w:pStyle w:val="ListParagraph"/>
        <w:numPr>
          <w:ilvl w:val="0"/>
          <w:numId w:val="11"/>
        </w:numPr>
        <w:rPr>
          <w:rFonts w:ascii="Times New Roman" w:hAnsi="Times New Roman" w:cs="Times New Roman"/>
          <w:iCs/>
          <w:sz w:val="22"/>
          <w:szCs w:val="22"/>
          <w:lang w:bidi="en-US"/>
        </w:rPr>
      </w:pPr>
      <w:r w:rsidRPr="00A94AD4">
        <w:rPr>
          <w:rFonts w:ascii="Times New Roman" w:hAnsi="Times New Roman" w:cs="Times New Roman"/>
          <w:iCs/>
          <w:sz w:val="22"/>
          <w:szCs w:val="22"/>
          <w:u w:val="single"/>
          <w:lang w:bidi="en-US"/>
        </w:rPr>
        <w:t>Course Syllabus</w:t>
      </w:r>
      <w:r w:rsidRPr="00A94AD4">
        <w:rPr>
          <w:rFonts w:ascii="Times New Roman" w:hAnsi="Times New Roman" w:cs="Times New Roman"/>
          <w:iCs/>
          <w:sz w:val="22"/>
          <w:szCs w:val="22"/>
          <w:lang w:bidi="en-US"/>
        </w:rPr>
        <w:t xml:space="preserve">. Attach a sample syllabus that includes </w:t>
      </w:r>
      <w:r w:rsidRPr="00A94AD4">
        <w:rPr>
          <w:rFonts w:ascii="Times New Roman" w:hAnsi="Times New Roman" w:cs="Times New Roman"/>
          <w:b/>
          <w:bCs/>
          <w:iCs/>
          <w:sz w:val="22"/>
          <w:szCs w:val="22"/>
          <w:lang w:bidi="en-US"/>
        </w:rPr>
        <w:t>the list of readings</w:t>
      </w:r>
      <w:r w:rsidRPr="00A94AD4">
        <w:rPr>
          <w:rFonts w:ascii="Times New Roman" w:hAnsi="Times New Roman" w:cs="Times New Roman"/>
          <w:iCs/>
          <w:sz w:val="22"/>
          <w:szCs w:val="22"/>
          <w:lang w:bidi="en-US"/>
        </w:rPr>
        <w:t xml:space="preserve"> for the course. (Note: the syllabus must reflect that course content is aligned with the GE area outcomes)</w:t>
      </w:r>
    </w:p>
    <w:p w14:paraId="005A4BEA" w14:textId="77777777" w:rsidR="00984215" w:rsidRPr="00984215" w:rsidRDefault="00984215" w:rsidP="00984E10">
      <w:pPr>
        <w:ind w:left="360"/>
        <w:rPr>
          <w:rFonts w:ascii="Times New Roman" w:hAnsi="Times New Roman" w:cs="Times New Roman"/>
          <w:bCs/>
          <w:iCs/>
          <w:sz w:val="22"/>
          <w:szCs w:val="22"/>
          <w:lang w:bidi="en-US"/>
        </w:rPr>
      </w:pPr>
    </w:p>
    <w:p w14:paraId="4DAFC698" w14:textId="77777777" w:rsidR="00A94AD4" w:rsidRDefault="00A94AD4" w:rsidP="00A94AD4">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6B62993F" w14:textId="77777777" w:rsidR="00A94AD4" w:rsidRDefault="00A94AD4" w:rsidP="00A94AD4">
      <w:pPr>
        <w:rPr>
          <w:rFonts w:ascii="Times New Roman" w:hAnsi="Times New Roman" w:cs="Times New Roman"/>
          <w:b/>
          <w:bCs/>
          <w:iCs/>
          <w:sz w:val="22"/>
          <w:szCs w:val="22"/>
          <w:lang w:bidi="en-US"/>
        </w:rPr>
      </w:pPr>
    </w:p>
    <w:p w14:paraId="409DF288" w14:textId="77777777" w:rsidR="00A94AD4" w:rsidRDefault="00A94AD4" w:rsidP="00A94AD4">
      <w:pPr>
        <w:pStyle w:val="ListParagraph"/>
        <w:numPr>
          <w:ilvl w:val="0"/>
          <w:numId w:val="13"/>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093FD0B7" w14:textId="77777777" w:rsidR="007A017B" w:rsidRDefault="007A017B" w:rsidP="00801E45">
      <w:pPr>
        <w:rPr>
          <w:rFonts w:ascii="Times New Roman" w:hAnsi="Times New Roman" w:cs="Times New Roman"/>
          <w:iCs/>
          <w:sz w:val="22"/>
          <w:szCs w:val="22"/>
          <w:lang w:bidi="en-US"/>
        </w:rPr>
      </w:pPr>
    </w:p>
    <w:p w14:paraId="25761F4F" w14:textId="7777777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analyze</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major</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issue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p>
    <w:p w14:paraId="311765C2" w14:textId="77777777" w:rsidR="0054462C" w:rsidRPr="00984E10" w:rsidRDefault="0054462C" w:rsidP="00984215">
      <w:pPr>
        <w:ind w:left="360"/>
        <w:rPr>
          <w:rFonts w:ascii="Times New Roman" w:hAnsi="Times New Roman" w:cs="Times New Roman"/>
          <w:bCs/>
          <w:i/>
          <w:sz w:val="22"/>
          <w:szCs w:val="22"/>
          <w:lang w:bidi="en-US"/>
        </w:rPr>
      </w:pPr>
    </w:p>
    <w:p w14:paraId="59BBAAC2" w14:textId="705D3FCF" w:rsidR="00984215" w:rsidRPr="00801E45"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2083A0CD" w14:textId="77777777" w:rsidR="0054462C" w:rsidRDefault="0054462C" w:rsidP="00984215">
      <w:pPr>
        <w:ind w:left="360"/>
        <w:rPr>
          <w:rFonts w:ascii="Times New Roman" w:hAnsi="Times New Roman" w:cs="Times New Roman"/>
          <w:bCs/>
          <w:iCs/>
          <w:sz w:val="22"/>
          <w:szCs w:val="22"/>
          <w:lang w:bidi="en-US"/>
        </w:rPr>
      </w:pPr>
    </w:p>
    <w:p w14:paraId="0F92A8A0" w14:textId="3108251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4ACA40BA" w14:textId="77777777" w:rsidR="0054462C" w:rsidRDefault="0054462C" w:rsidP="00984215">
      <w:pPr>
        <w:ind w:left="360"/>
        <w:rPr>
          <w:rFonts w:ascii="Times New Roman" w:hAnsi="Times New Roman" w:cs="Times New Roman"/>
          <w:bCs/>
          <w:iCs/>
          <w:sz w:val="22"/>
          <w:szCs w:val="22"/>
          <w:lang w:bidi="en-US"/>
        </w:rPr>
      </w:pPr>
    </w:p>
    <w:p w14:paraId="4138C7C8" w14:textId="24D4E58C" w:rsidR="00984215" w:rsidRPr="00801E45"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50D9D49D" w14:textId="77777777" w:rsidR="0054462C" w:rsidRDefault="0054462C" w:rsidP="0054462C">
      <w:pPr>
        <w:ind w:left="360"/>
        <w:rPr>
          <w:rFonts w:ascii="Times New Roman" w:hAnsi="Times New Roman" w:cs="Times New Roman"/>
          <w:bCs/>
          <w:iCs/>
          <w:sz w:val="22"/>
          <w:szCs w:val="22"/>
          <w:lang w:bidi="en-US"/>
        </w:rPr>
      </w:pPr>
    </w:p>
    <w:p w14:paraId="3A551BC6" w14:textId="4C2209AB" w:rsidR="00984215" w:rsidRDefault="00984215" w:rsidP="0054462C">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57CEA46C" w14:textId="77777777" w:rsidR="0054462C" w:rsidRDefault="0054462C" w:rsidP="0054462C">
      <w:pPr>
        <w:ind w:left="360"/>
        <w:rPr>
          <w:rFonts w:ascii="Times New Roman" w:hAnsi="Times New Roman" w:cs="Times New Roman"/>
          <w:bCs/>
          <w:iCs/>
          <w:sz w:val="22"/>
          <w:szCs w:val="22"/>
          <w:lang w:bidi="en-US"/>
        </w:rPr>
      </w:pPr>
    </w:p>
    <w:p w14:paraId="0DDCF51B" w14:textId="62C6050E" w:rsidR="00984215" w:rsidRPr="00984E10"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Formative assessment measures include</w:t>
      </w:r>
    </w:p>
    <w:p w14:paraId="2341512D" w14:textId="77777777" w:rsidR="0054462C" w:rsidRDefault="0054462C" w:rsidP="0054462C">
      <w:pPr>
        <w:ind w:left="360"/>
        <w:rPr>
          <w:rFonts w:ascii="Times New Roman" w:hAnsi="Times New Roman" w:cs="Times New Roman"/>
          <w:bCs/>
          <w:iCs/>
          <w:sz w:val="22"/>
          <w:szCs w:val="22"/>
          <w:lang w:bidi="en-US"/>
        </w:rPr>
      </w:pPr>
    </w:p>
    <w:p w14:paraId="70B3D26A" w14:textId="2D86B101" w:rsidR="00984215" w:rsidRDefault="00984215" w:rsidP="0054462C">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5A05FC79" w14:textId="77777777" w:rsidR="0054462C" w:rsidRPr="00984E10" w:rsidRDefault="0054462C" w:rsidP="0054462C">
      <w:pPr>
        <w:ind w:left="360"/>
        <w:rPr>
          <w:rFonts w:ascii="Times New Roman" w:hAnsi="Times New Roman" w:cs="Times New Roman"/>
          <w:bCs/>
          <w:iCs/>
          <w:sz w:val="22"/>
          <w:szCs w:val="22"/>
          <w:lang w:bidi="en-US"/>
        </w:rPr>
      </w:pPr>
    </w:p>
    <w:p w14:paraId="0744EEAE" w14:textId="3F897190" w:rsidR="0006477B" w:rsidRPr="009A01C7" w:rsidRDefault="00801E45" w:rsidP="0054462C">
      <w:pPr>
        <w:pBdr>
          <w:top w:val="single" w:sz="4" w:space="1" w:color="auto"/>
          <w:left w:val="single" w:sz="4" w:space="6" w:color="auto"/>
          <w:bottom w:val="single" w:sz="4" w:space="1" w:color="auto"/>
          <w:right w:val="single" w:sz="4" w:space="4" w:color="auto"/>
        </w:pBdr>
        <w:ind w:left="360"/>
        <w:rPr>
          <w:rFonts w:ascii="Times New Roman" w:hAnsi="Times New Roman" w:cs="Times New Roman"/>
          <w:iCs/>
          <w:sz w:val="22"/>
          <w:szCs w:val="22"/>
          <w:lang w:bidi="en-US"/>
        </w:rPr>
      </w:pPr>
      <w:r>
        <w:rPr>
          <w:rFonts w:ascii="Times New Roman" w:hAnsi="Times New Roman" w:cs="Times New Roman"/>
          <w:iCs/>
          <w:sz w:val="22"/>
          <w:szCs w:val="22"/>
          <w:lang w:bidi="en-US"/>
        </w:rPr>
        <w:t>Formative assessment measures include</w:t>
      </w:r>
    </w:p>
    <w:p w14:paraId="2BBB36CD" w14:textId="77777777" w:rsidR="0054462C" w:rsidRDefault="0054462C" w:rsidP="0054462C">
      <w:pPr>
        <w:ind w:left="360"/>
        <w:rPr>
          <w:rFonts w:ascii="Times New Roman" w:hAnsi="Times New Roman" w:cs="Times New Roman"/>
          <w:iCs/>
          <w:sz w:val="22"/>
          <w:szCs w:val="22"/>
          <w:u w:val="single"/>
          <w:lang w:bidi="en-US"/>
        </w:rPr>
      </w:pPr>
    </w:p>
    <w:p w14:paraId="678C50E1" w14:textId="77777777" w:rsidR="009A01C7" w:rsidRPr="009A01C7" w:rsidRDefault="009A01C7" w:rsidP="009A01C7">
      <w:pPr>
        <w:rPr>
          <w:rFonts w:ascii="Times New Roman" w:hAnsi="Times New Roman" w:cs="Times New Roman"/>
          <w:iCs/>
          <w:sz w:val="22"/>
          <w:szCs w:val="22"/>
          <w:lang w:bidi="en-US"/>
        </w:rPr>
      </w:pPr>
    </w:p>
    <w:p w14:paraId="4DDD6093" w14:textId="77777777" w:rsidR="00801E45" w:rsidRPr="00C4493F" w:rsidRDefault="00801E45" w:rsidP="00801E45">
      <w:pPr>
        <w:pStyle w:val="ListParagraph"/>
        <w:numPr>
          <w:ilvl w:val="0"/>
          <w:numId w:val="13"/>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316D6A7B" w14:textId="77777777" w:rsidR="009A01C7" w:rsidRPr="00801E45" w:rsidRDefault="009A01C7" w:rsidP="00801E45">
      <w:pPr>
        <w:rPr>
          <w:rFonts w:ascii="Times New Roman" w:hAnsi="Times New Roman" w:cs="Times New Roman"/>
          <w:iCs/>
          <w:sz w:val="22"/>
          <w:szCs w:val="22"/>
          <w:lang w:bidi="en-US"/>
        </w:rPr>
      </w:pPr>
    </w:p>
    <w:p w14:paraId="0CCAFD12" w14:textId="77777777"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analyze</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major</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issue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contemporary</w:t>
      </w:r>
      <w:proofErr w:type="spellEnd"/>
      <w:r w:rsidRPr="00984E10">
        <w:rPr>
          <w:rFonts w:ascii="Times New Roman" w:hAnsi="Times New Roman" w:cs="Times New Roman"/>
          <w:bCs/>
          <w:i/>
          <w:sz w:val="22"/>
          <w:szCs w:val="22"/>
          <w:lang w:bidi="en-US"/>
        </w:rPr>
        <w:t>/</w:t>
      </w:r>
      <w:proofErr w:type="spellStart"/>
      <w:r w:rsidRPr="00984E10">
        <w:rPr>
          <w:rFonts w:ascii="Times New Roman" w:hAnsi="Times New Roman" w:cs="Times New Roman"/>
          <w:bCs/>
          <w:i/>
          <w:sz w:val="22"/>
          <w:szCs w:val="22"/>
          <w:lang w:val="ru-RU" w:bidi="en-US"/>
        </w:rPr>
        <w:t>enduring</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human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significance</w:t>
      </w:r>
      <w:proofErr w:type="spellEnd"/>
      <w:r w:rsidRPr="00984E10">
        <w:rPr>
          <w:rFonts w:ascii="Times New Roman" w:hAnsi="Times New Roman" w:cs="Times New Roman"/>
          <w:bCs/>
          <w:i/>
          <w:sz w:val="22"/>
          <w:szCs w:val="22"/>
          <w:lang w:bidi="en-US"/>
        </w:rPr>
        <w:t xml:space="preserve"> (an urgent problem or enduring question).</w:t>
      </w:r>
    </w:p>
    <w:p w14:paraId="60F9D7D3" w14:textId="77777777" w:rsidR="0054462C" w:rsidRPr="00984E10" w:rsidRDefault="0054462C" w:rsidP="00984215">
      <w:pPr>
        <w:ind w:left="360"/>
        <w:rPr>
          <w:rFonts w:ascii="Times New Roman" w:hAnsi="Times New Roman" w:cs="Times New Roman"/>
          <w:bCs/>
          <w:i/>
          <w:sz w:val="22"/>
          <w:szCs w:val="22"/>
          <w:lang w:bidi="en-US"/>
        </w:rPr>
      </w:pPr>
    </w:p>
    <w:p w14:paraId="6634E421" w14:textId="0703E0E2" w:rsidR="00984215" w:rsidRPr="00801E45"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16356C5A" w14:textId="77777777" w:rsidR="0054462C" w:rsidRDefault="0054462C" w:rsidP="00984215">
      <w:pPr>
        <w:ind w:left="360"/>
        <w:rPr>
          <w:rFonts w:ascii="Times New Roman" w:hAnsi="Times New Roman" w:cs="Times New Roman"/>
          <w:bCs/>
          <w:iCs/>
          <w:sz w:val="22"/>
          <w:szCs w:val="22"/>
          <w:lang w:bidi="en-US"/>
        </w:rPr>
      </w:pPr>
    </w:p>
    <w:p w14:paraId="1620AF0A" w14:textId="6BD99BA8"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recognize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articulate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relationships</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between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different</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knowledge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areas</w:t>
      </w:r>
      <w:proofErr w:type="spellEnd"/>
      <w:r w:rsidRPr="00984E10">
        <w:rPr>
          <w:rFonts w:ascii="Times New Roman" w:hAnsi="Times New Roman" w:cs="Times New Roman"/>
          <w:bCs/>
          <w:i/>
          <w:sz w:val="22"/>
          <w:szCs w:val="22"/>
          <w:lang w:val="ru-RU" w:bidi="en-US"/>
        </w:rPr>
        <w:t xml:space="preserve"> (</w:t>
      </w:r>
      <w:r w:rsidRPr="00984E10">
        <w:rPr>
          <w:rFonts w:ascii="Times New Roman" w:hAnsi="Times New Roman" w:cs="Times New Roman"/>
          <w:bCs/>
          <w:i/>
          <w:sz w:val="22"/>
          <w:szCs w:val="22"/>
          <w:lang w:bidi="en-US"/>
        </w:rPr>
        <w:t>i.e., disciplinary frameworks such as humanities, social science, arts, natural science, mathematics etc. Students should be guided to address problems using multiple areas of knowledge and multiple perspectives—e.g., cultural, ethical, etc.</w:t>
      </w:r>
      <w:r w:rsidRPr="00984E10">
        <w:rPr>
          <w:rFonts w:ascii="Times New Roman" w:hAnsi="Times New Roman" w:cs="Times New Roman"/>
          <w:bCs/>
          <w:i/>
          <w:sz w:val="22"/>
          <w:szCs w:val="22"/>
          <w:lang w:val="ru-RU" w:bidi="en-US"/>
        </w:rPr>
        <w:t>)</w:t>
      </w:r>
      <w:r w:rsidRPr="00984E10">
        <w:rPr>
          <w:rFonts w:ascii="Times New Roman" w:hAnsi="Times New Roman" w:cs="Times New Roman"/>
          <w:bCs/>
          <w:i/>
          <w:sz w:val="22"/>
          <w:szCs w:val="22"/>
          <w:lang w:bidi="en-US"/>
        </w:rPr>
        <w:t>.</w:t>
      </w:r>
    </w:p>
    <w:p w14:paraId="76CF87AC" w14:textId="77777777" w:rsidR="0054462C" w:rsidRDefault="0054462C" w:rsidP="00984215">
      <w:pPr>
        <w:ind w:left="360"/>
        <w:rPr>
          <w:rFonts w:ascii="Times New Roman" w:hAnsi="Times New Roman" w:cs="Times New Roman"/>
          <w:bCs/>
          <w:iCs/>
          <w:sz w:val="22"/>
          <w:szCs w:val="22"/>
          <w:lang w:bidi="en-US"/>
        </w:rPr>
      </w:pPr>
    </w:p>
    <w:p w14:paraId="20738622" w14:textId="07F6F5EB" w:rsidR="00984215" w:rsidRPr="00801E45"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72D577C1" w14:textId="77777777" w:rsidR="0054462C" w:rsidRDefault="0054462C" w:rsidP="00984215">
      <w:pPr>
        <w:ind w:left="360"/>
        <w:rPr>
          <w:rFonts w:ascii="Times New Roman" w:hAnsi="Times New Roman" w:cs="Times New Roman"/>
          <w:bCs/>
          <w:iCs/>
          <w:sz w:val="22"/>
          <w:szCs w:val="22"/>
          <w:lang w:bidi="en-US"/>
        </w:rPr>
      </w:pPr>
    </w:p>
    <w:p w14:paraId="0AED93E8" w14:textId="1294D5A9"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locate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evaluate</w:t>
      </w:r>
      <w:proofErr w:type="spellEnd"/>
      <w:r w:rsidRPr="00984E10">
        <w:rPr>
          <w:rFonts w:ascii="Times New Roman" w:hAnsi="Times New Roman" w:cs="Times New Roman"/>
          <w:bCs/>
          <w:i/>
          <w:sz w:val="22"/>
          <w:szCs w:val="22"/>
          <w:lang w:val="ru-RU" w:bidi="en-US"/>
        </w:rPr>
        <w:t>,</w:t>
      </w:r>
      <w:r>
        <w:rPr>
          <w:rFonts w:ascii="Times New Roman" w:hAnsi="Times New Roman" w:cs="Times New Roman"/>
          <w:bCs/>
          <w:i/>
          <w:sz w:val="22"/>
          <w:szCs w:val="22"/>
          <w:lang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synthesize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information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from</w:t>
      </w:r>
      <w:proofErr w:type="spellEnd"/>
      <w:r w:rsidRPr="00984E10">
        <w:rPr>
          <w:rFonts w:ascii="Times New Roman" w:hAnsi="Times New Roman" w:cs="Times New Roman"/>
          <w:bCs/>
          <w:i/>
          <w:sz w:val="22"/>
          <w:szCs w:val="22"/>
          <w:lang w:val="ru-RU" w:bidi="en-US"/>
        </w:rPr>
        <w:t xml:space="preserve"> a </w:t>
      </w:r>
      <w:proofErr w:type="spellStart"/>
      <w:r w:rsidRPr="00984E10">
        <w:rPr>
          <w:rFonts w:ascii="Times New Roman" w:hAnsi="Times New Roman" w:cs="Times New Roman"/>
          <w:bCs/>
          <w:i/>
          <w:sz w:val="22"/>
          <w:szCs w:val="22"/>
          <w:lang w:val="ru-RU" w:bidi="en-US"/>
        </w:rPr>
        <w:t>variety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of</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sources</w:t>
      </w:r>
      <w:proofErr w:type="spellEnd"/>
      <w:r w:rsidRPr="00984E10">
        <w:rPr>
          <w:rFonts w:ascii="Times New Roman" w:hAnsi="Times New Roman" w:cs="Times New Roman"/>
          <w:bCs/>
          <w:i/>
          <w:sz w:val="22"/>
          <w:szCs w:val="22"/>
          <w:lang w:bidi="en-US"/>
        </w:rPr>
        <w:t>.</w:t>
      </w:r>
    </w:p>
    <w:p w14:paraId="39C36EC9" w14:textId="77777777" w:rsidR="0054462C" w:rsidRDefault="0054462C" w:rsidP="00984215">
      <w:pPr>
        <w:ind w:left="360"/>
        <w:rPr>
          <w:rFonts w:ascii="Times New Roman" w:hAnsi="Times New Roman" w:cs="Times New Roman"/>
          <w:bCs/>
          <w:iCs/>
          <w:sz w:val="22"/>
          <w:szCs w:val="22"/>
          <w:lang w:bidi="en-US"/>
        </w:rPr>
      </w:pPr>
    </w:p>
    <w:p w14:paraId="2E1EAA47" w14:textId="49446544" w:rsidR="00984215" w:rsidRPr="00984E10"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bCs/>
          <w:iCs/>
          <w:sz w:val="22"/>
          <w:szCs w:val="22"/>
          <w:lang w:bidi="en-US"/>
        </w:rPr>
      </w:pPr>
      <w:r>
        <w:rPr>
          <w:rFonts w:ascii="Times New Roman" w:hAnsi="Times New Roman" w:cs="Times New Roman"/>
          <w:bCs/>
          <w:iCs/>
          <w:sz w:val="22"/>
          <w:szCs w:val="22"/>
          <w:lang w:bidi="en-US"/>
        </w:rPr>
        <w:t>Summative assessment measures include</w:t>
      </w:r>
    </w:p>
    <w:p w14:paraId="0DEB45FD" w14:textId="77777777" w:rsidR="0054462C" w:rsidRDefault="0054462C" w:rsidP="00984215">
      <w:pPr>
        <w:ind w:left="360"/>
        <w:rPr>
          <w:rFonts w:ascii="Times New Roman" w:hAnsi="Times New Roman" w:cs="Times New Roman"/>
          <w:bCs/>
          <w:iCs/>
          <w:sz w:val="22"/>
          <w:szCs w:val="22"/>
          <w:lang w:bidi="en-US"/>
        </w:rPr>
      </w:pPr>
    </w:p>
    <w:p w14:paraId="6977434D" w14:textId="197DE5F2" w:rsidR="00984215" w:rsidRDefault="00984215" w:rsidP="00984215">
      <w:pPr>
        <w:ind w:left="360"/>
        <w:rPr>
          <w:rFonts w:ascii="Times New Roman" w:hAnsi="Times New Roman" w:cs="Times New Roman"/>
          <w:bCs/>
          <w:i/>
          <w:sz w:val="22"/>
          <w:szCs w:val="22"/>
          <w:lang w:bidi="en-US"/>
        </w:rPr>
      </w:pPr>
      <w:r w:rsidRPr="00801E45">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proofErr w:type="spellStart"/>
      <w:r w:rsidRPr="00984E10">
        <w:rPr>
          <w:rFonts w:ascii="Times New Roman" w:hAnsi="Times New Roman" w:cs="Times New Roman"/>
          <w:bCs/>
          <w:i/>
          <w:sz w:val="22"/>
          <w:szCs w:val="22"/>
          <w:lang w:val="ru-RU" w:bidi="en-US"/>
        </w:rPr>
        <w:t>demonstrate</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ability</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to</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develop</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defend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well-reasoned</w:t>
      </w:r>
      <w:proofErr w:type="spellEnd"/>
      <w:r w:rsidRPr="00984E10">
        <w:rPr>
          <w:rFonts w:ascii="Times New Roman" w:hAnsi="Times New Roman" w:cs="Times New Roman"/>
          <w:bCs/>
          <w:i/>
          <w:sz w:val="22"/>
          <w:szCs w:val="22"/>
          <w:lang w:val="ru-RU" w:bidi="en-US"/>
        </w:rPr>
        <w:t xml:space="preserve"> </w:t>
      </w:r>
      <w:proofErr w:type="spellStart"/>
      <w:r w:rsidRPr="00984E10">
        <w:rPr>
          <w:rFonts w:ascii="Times New Roman" w:hAnsi="Times New Roman" w:cs="Times New Roman"/>
          <w:bCs/>
          <w:i/>
          <w:sz w:val="22"/>
          <w:szCs w:val="22"/>
          <w:lang w:val="ru-RU" w:bidi="en-US"/>
        </w:rPr>
        <w:t>arguments</w:t>
      </w:r>
      <w:proofErr w:type="spellEnd"/>
      <w:r>
        <w:rPr>
          <w:rFonts w:ascii="Times New Roman" w:hAnsi="Times New Roman" w:cs="Times New Roman"/>
          <w:bCs/>
          <w:i/>
          <w:sz w:val="22"/>
          <w:szCs w:val="22"/>
          <w:lang w:bidi="en-US"/>
        </w:rPr>
        <w:t>.</w:t>
      </w:r>
    </w:p>
    <w:p w14:paraId="3E7A5992" w14:textId="77777777" w:rsidR="00FA6F8F" w:rsidRPr="00984E10" w:rsidRDefault="00FA6F8F" w:rsidP="00984215">
      <w:pPr>
        <w:ind w:left="360"/>
        <w:rPr>
          <w:rFonts w:ascii="Times New Roman" w:hAnsi="Times New Roman" w:cs="Times New Roman"/>
          <w:bCs/>
          <w:iCs/>
          <w:sz w:val="22"/>
          <w:szCs w:val="22"/>
          <w:lang w:bidi="en-US"/>
        </w:rPr>
      </w:pPr>
    </w:p>
    <w:p w14:paraId="09AD6E5E" w14:textId="42A1C1B9" w:rsidR="009D24EC" w:rsidRPr="009D24EC" w:rsidRDefault="00801E45" w:rsidP="0054462C">
      <w:pPr>
        <w:pBdr>
          <w:top w:val="single" w:sz="4" w:space="1" w:color="auto"/>
          <w:left w:val="single" w:sz="4" w:space="4" w:color="auto"/>
          <w:bottom w:val="single" w:sz="4" w:space="1" w:color="auto"/>
          <w:right w:val="single" w:sz="4" w:space="4" w:color="auto"/>
        </w:pBdr>
        <w:ind w:left="360"/>
        <w:rPr>
          <w:rFonts w:ascii="Times New Roman" w:hAnsi="Times New Roman" w:cs="Times New Roman"/>
          <w:iCs/>
          <w:sz w:val="22"/>
          <w:szCs w:val="22"/>
          <w:lang w:bidi="en-US"/>
        </w:rPr>
      </w:pPr>
      <w:r>
        <w:rPr>
          <w:rFonts w:ascii="Times New Roman" w:hAnsi="Times New Roman" w:cs="Times New Roman"/>
          <w:bCs/>
          <w:iCs/>
          <w:sz w:val="22"/>
          <w:szCs w:val="22"/>
          <w:lang w:bidi="en-US"/>
        </w:rPr>
        <w:t>Summative assessment measures include</w:t>
      </w:r>
      <w:r w:rsidR="0054462C">
        <w:rPr>
          <w:rFonts w:ascii="Times New Roman" w:hAnsi="Times New Roman" w:cs="Times New Roman"/>
          <w:bCs/>
          <w:iCs/>
          <w:sz w:val="22"/>
          <w:szCs w:val="22"/>
          <w:lang w:bidi="en-US"/>
        </w:rPr>
        <w:tab/>
      </w:r>
    </w:p>
    <w:p w14:paraId="5D6FD3A1" w14:textId="77777777" w:rsidR="009D24EC" w:rsidRPr="009D24EC" w:rsidRDefault="009D24EC" w:rsidP="009D24EC">
      <w:pPr>
        <w:rPr>
          <w:rFonts w:ascii="Times New Roman" w:hAnsi="Times New Roman" w:cs="Times New Roman"/>
          <w:iCs/>
          <w:sz w:val="22"/>
          <w:szCs w:val="22"/>
          <w:lang w:bidi="en-US"/>
        </w:rPr>
      </w:pPr>
    </w:p>
    <w:p w14:paraId="2616AC45" w14:textId="77777777" w:rsidR="009D24EC" w:rsidRPr="009D24EC" w:rsidRDefault="009D24EC" w:rsidP="009D24EC">
      <w:pPr>
        <w:rPr>
          <w:rFonts w:ascii="Times New Roman" w:hAnsi="Times New Roman" w:cs="Times New Roman"/>
          <w:iCs/>
          <w:sz w:val="22"/>
          <w:szCs w:val="22"/>
          <w:lang w:bidi="en-US"/>
        </w:rPr>
      </w:pPr>
    </w:p>
    <w:p w14:paraId="3DA04268" w14:textId="77777777" w:rsidR="000A7E09" w:rsidRDefault="000A7E09"/>
    <w:sectPr w:rsidR="000A7E09" w:rsidSect="009A0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13285"/>
    <w:multiLevelType w:val="hybridMultilevel"/>
    <w:tmpl w:val="D16A62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C275A6"/>
    <w:multiLevelType w:val="hybridMultilevel"/>
    <w:tmpl w:val="24205D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B1E7623"/>
    <w:multiLevelType w:val="hybridMultilevel"/>
    <w:tmpl w:val="E6840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35AA7466"/>
    <w:multiLevelType w:val="hybridMultilevel"/>
    <w:tmpl w:val="D06EC29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380E2008"/>
    <w:multiLevelType w:val="hybridMultilevel"/>
    <w:tmpl w:val="C2CED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245C92"/>
    <w:multiLevelType w:val="multilevel"/>
    <w:tmpl w:val="1BB0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FB3457"/>
    <w:multiLevelType w:val="hybridMultilevel"/>
    <w:tmpl w:val="5C8A72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2D627B"/>
    <w:multiLevelType w:val="hybridMultilevel"/>
    <w:tmpl w:val="BEF41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DBD78CC"/>
    <w:multiLevelType w:val="hybridMultilevel"/>
    <w:tmpl w:val="FA9261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1D15100"/>
    <w:multiLevelType w:val="hybridMultilevel"/>
    <w:tmpl w:val="06E4D8BC"/>
    <w:lvl w:ilvl="0" w:tplc="E7DC6C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5C5B60"/>
    <w:multiLevelType w:val="hybridMultilevel"/>
    <w:tmpl w:val="6DDE66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BB95769"/>
    <w:multiLevelType w:val="hybridMultilevel"/>
    <w:tmpl w:val="5FE8C9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11"/>
  </w:num>
  <w:num w:numId="2" w16cid:durableId="1477145716">
    <w:abstractNumId w:val="10"/>
  </w:num>
  <w:num w:numId="3" w16cid:durableId="998463589">
    <w:abstractNumId w:val="4"/>
  </w:num>
  <w:num w:numId="4" w16cid:durableId="519898107">
    <w:abstractNumId w:val="13"/>
  </w:num>
  <w:num w:numId="5" w16cid:durableId="596868432">
    <w:abstractNumId w:val="8"/>
  </w:num>
  <w:num w:numId="6" w16cid:durableId="2109226580">
    <w:abstractNumId w:val="12"/>
  </w:num>
  <w:num w:numId="7" w16cid:durableId="556209053">
    <w:abstractNumId w:val="5"/>
  </w:num>
  <w:num w:numId="8" w16cid:durableId="1169711873">
    <w:abstractNumId w:val="14"/>
  </w:num>
  <w:num w:numId="9" w16cid:durableId="1558857047">
    <w:abstractNumId w:val="15"/>
  </w:num>
  <w:num w:numId="10" w16cid:durableId="316148514">
    <w:abstractNumId w:val="6"/>
  </w:num>
  <w:num w:numId="11" w16cid:durableId="1921793538">
    <w:abstractNumId w:val="1"/>
  </w:num>
  <w:num w:numId="12" w16cid:durableId="1144659707">
    <w:abstractNumId w:val="7"/>
  </w:num>
  <w:num w:numId="13" w16cid:durableId="928855367">
    <w:abstractNumId w:val="2"/>
  </w:num>
  <w:num w:numId="14" w16cid:durableId="1302080467">
    <w:abstractNumId w:val="0"/>
  </w:num>
  <w:num w:numId="15" w16cid:durableId="2001077369">
    <w:abstractNumId w:val="9"/>
  </w:num>
  <w:num w:numId="16" w16cid:durableId="2830035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activeWritingStyle w:appName="MSWord" w:lang="ru-RU" w:vendorID="64" w:dllVersion="0" w:nlCheck="1" w:checkStyle="0"/>
  <w:activeWritingStyle w:appName="MSWord" w:lang="en-US" w:vendorID="64" w:dllVersion="0" w:nlCheck="1" w:checkStyle="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C7"/>
    <w:rsid w:val="0006477B"/>
    <w:rsid w:val="000A7E09"/>
    <w:rsid w:val="000F4458"/>
    <w:rsid w:val="001C0F11"/>
    <w:rsid w:val="002351DD"/>
    <w:rsid w:val="002E45C8"/>
    <w:rsid w:val="0038312E"/>
    <w:rsid w:val="003944A5"/>
    <w:rsid w:val="00413927"/>
    <w:rsid w:val="0043738C"/>
    <w:rsid w:val="00452CF1"/>
    <w:rsid w:val="00495024"/>
    <w:rsid w:val="00503576"/>
    <w:rsid w:val="00520375"/>
    <w:rsid w:val="0054462C"/>
    <w:rsid w:val="0059359F"/>
    <w:rsid w:val="005D6B4B"/>
    <w:rsid w:val="00632F34"/>
    <w:rsid w:val="00662B3E"/>
    <w:rsid w:val="006A646D"/>
    <w:rsid w:val="007A017B"/>
    <w:rsid w:val="00801E45"/>
    <w:rsid w:val="00846EAF"/>
    <w:rsid w:val="0089368E"/>
    <w:rsid w:val="008F26EB"/>
    <w:rsid w:val="00984215"/>
    <w:rsid w:val="00984E10"/>
    <w:rsid w:val="009A01C7"/>
    <w:rsid w:val="009D24EC"/>
    <w:rsid w:val="00A310D4"/>
    <w:rsid w:val="00A336E1"/>
    <w:rsid w:val="00A604A5"/>
    <w:rsid w:val="00A94AD4"/>
    <w:rsid w:val="00AB034D"/>
    <w:rsid w:val="00B13FE6"/>
    <w:rsid w:val="00B31358"/>
    <w:rsid w:val="00B37198"/>
    <w:rsid w:val="00B565EF"/>
    <w:rsid w:val="00B83A68"/>
    <w:rsid w:val="00C7000F"/>
    <w:rsid w:val="00D07314"/>
    <w:rsid w:val="00D665D1"/>
    <w:rsid w:val="00DE0812"/>
    <w:rsid w:val="00DE5B2F"/>
    <w:rsid w:val="00E2399D"/>
    <w:rsid w:val="00E36E2D"/>
    <w:rsid w:val="00E94550"/>
    <w:rsid w:val="00FA6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3C09B"/>
  <w15:chartTrackingRefBased/>
  <w15:docId w15:val="{A7126DC1-E15F-0548-9315-3FDAA6F0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1C7"/>
    <w:rPr>
      <w:kern w:val="0"/>
      <w14:ligatures w14:val="none"/>
    </w:rPr>
  </w:style>
  <w:style w:type="paragraph" w:styleId="Heading1">
    <w:name w:val="heading 1"/>
    <w:basedOn w:val="Normal"/>
    <w:next w:val="Normal"/>
    <w:link w:val="Heading1Char"/>
    <w:uiPriority w:val="9"/>
    <w:qFormat/>
    <w:rsid w:val="009A0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0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1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1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1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1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1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01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1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1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1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1C7"/>
    <w:rPr>
      <w:rFonts w:eastAsiaTheme="majorEastAsia" w:cstheme="majorBidi"/>
      <w:color w:val="272727" w:themeColor="text1" w:themeTint="D8"/>
    </w:rPr>
  </w:style>
  <w:style w:type="paragraph" w:styleId="Title">
    <w:name w:val="Title"/>
    <w:basedOn w:val="Normal"/>
    <w:next w:val="Normal"/>
    <w:link w:val="TitleChar"/>
    <w:uiPriority w:val="10"/>
    <w:qFormat/>
    <w:rsid w:val="009A01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1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1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01C7"/>
    <w:rPr>
      <w:i/>
      <w:iCs/>
      <w:color w:val="404040" w:themeColor="text1" w:themeTint="BF"/>
    </w:rPr>
  </w:style>
  <w:style w:type="paragraph" w:styleId="ListParagraph">
    <w:name w:val="List Paragraph"/>
    <w:basedOn w:val="Normal"/>
    <w:uiPriority w:val="34"/>
    <w:qFormat/>
    <w:rsid w:val="009A01C7"/>
    <w:pPr>
      <w:ind w:left="720"/>
      <w:contextualSpacing/>
    </w:pPr>
  </w:style>
  <w:style w:type="character" w:styleId="IntenseEmphasis">
    <w:name w:val="Intense Emphasis"/>
    <w:basedOn w:val="DefaultParagraphFont"/>
    <w:uiPriority w:val="21"/>
    <w:qFormat/>
    <w:rsid w:val="009A01C7"/>
    <w:rPr>
      <w:i/>
      <w:iCs/>
      <w:color w:val="0F4761" w:themeColor="accent1" w:themeShade="BF"/>
    </w:rPr>
  </w:style>
  <w:style w:type="paragraph" w:styleId="IntenseQuote">
    <w:name w:val="Intense Quote"/>
    <w:basedOn w:val="Normal"/>
    <w:next w:val="Normal"/>
    <w:link w:val="IntenseQuoteChar"/>
    <w:uiPriority w:val="30"/>
    <w:qFormat/>
    <w:rsid w:val="009A0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1C7"/>
    <w:rPr>
      <w:i/>
      <w:iCs/>
      <w:color w:val="0F4761" w:themeColor="accent1" w:themeShade="BF"/>
    </w:rPr>
  </w:style>
  <w:style w:type="character" w:styleId="IntenseReference">
    <w:name w:val="Intense Reference"/>
    <w:basedOn w:val="DefaultParagraphFont"/>
    <w:uiPriority w:val="32"/>
    <w:qFormat/>
    <w:rsid w:val="009A01C7"/>
    <w:rPr>
      <w:b/>
      <w:bCs/>
      <w:smallCaps/>
      <w:color w:val="0F4761" w:themeColor="accent1" w:themeShade="BF"/>
      <w:spacing w:val="5"/>
    </w:rPr>
  </w:style>
  <w:style w:type="character" w:styleId="Hyperlink">
    <w:name w:val="Hyperlink"/>
    <w:basedOn w:val="DefaultParagraphFont"/>
    <w:uiPriority w:val="99"/>
    <w:unhideWhenUsed/>
    <w:rsid w:val="009A01C7"/>
    <w:rPr>
      <w:color w:val="467886" w:themeColor="hyperlink"/>
      <w:u w:val="single"/>
    </w:rPr>
  </w:style>
  <w:style w:type="character" w:styleId="UnresolvedMention">
    <w:name w:val="Unresolved Mention"/>
    <w:basedOn w:val="DefaultParagraphFont"/>
    <w:uiPriority w:val="99"/>
    <w:semiHidden/>
    <w:unhideWhenUsed/>
    <w:rsid w:val="0089368E"/>
    <w:rPr>
      <w:color w:val="605E5C"/>
      <w:shd w:val="clear" w:color="auto" w:fill="E1DFDD"/>
    </w:rPr>
  </w:style>
  <w:style w:type="paragraph" w:customStyle="1" w:styleId="Standard">
    <w:name w:val="Standard"/>
    <w:rsid w:val="00984E10"/>
    <w:pPr>
      <w:suppressAutoHyphens/>
      <w:autoSpaceDN w:val="0"/>
      <w:textAlignment w:val="baseline"/>
    </w:pPr>
    <w:rPr>
      <w:rFonts w:ascii="Times New Roman" w:eastAsia="Times New Roman" w:hAnsi="Times New Roman" w:cs="Times New Roman"/>
      <w:kern w:val="3"/>
      <w:lang w:val="ru-RU"/>
      <w14:ligatures w14:val="none"/>
    </w:rPr>
  </w:style>
  <w:style w:type="character" w:styleId="FollowedHyperlink">
    <w:name w:val="FollowedHyperlink"/>
    <w:basedOn w:val="DefaultParagraphFont"/>
    <w:uiPriority w:val="99"/>
    <w:semiHidden/>
    <w:unhideWhenUsed/>
    <w:rsid w:val="005203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9</cp:revision>
  <dcterms:created xsi:type="dcterms:W3CDTF">2025-03-28T13:42:00Z</dcterms:created>
  <dcterms:modified xsi:type="dcterms:W3CDTF">2025-05-29T17:43:00Z</dcterms:modified>
</cp:coreProperties>
</file>