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6.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6EAA3" w14:textId="32485486" w:rsidR="00135349" w:rsidRPr="00BF1C78" w:rsidRDefault="00135349" w:rsidP="00135349">
      <w:pPr>
        <w:jc w:val="center"/>
        <w:rPr>
          <w:rFonts w:asciiTheme="minorHAnsi" w:hAnsiTheme="minorHAnsi"/>
          <w:b/>
          <w:bCs/>
          <w:sz w:val="32"/>
          <w:szCs w:val="32"/>
        </w:rPr>
      </w:pPr>
      <w:r w:rsidRPr="00BF1C78">
        <w:rPr>
          <w:rFonts w:asciiTheme="minorHAnsi" w:hAnsiTheme="minorHAnsi"/>
          <w:b/>
          <w:bCs/>
          <w:sz w:val="32"/>
          <w:szCs w:val="32"/>
        </w:rPr>
        <w:t>Statistical Guide</w:t>
      </w:r>
      <w:r w:rsidR="009A375D" w:rsidRPr="00BF1C78">
        <w:rPr>
          <w:rFonts w:asciiTheme="minorHAnsi" w:hAnsiTheme="minorHAnsi"/>
          <w:b/>
          <w:bCs/>
          <w:sz w:val="32"/>
          <w:szCs w:val="32"/>
        </w:rPr>
        <w:t xml:space="preserve"> for Students</w:t>
      </w:r>
    </w:p>
    <w:p w14:paraId="01A88486" w14:textId="7A4B7859" w:rsidR="00855C31" w:rsidRPr="00BF1C78" w:rsidRDefault="00BB6A81" w:rsidP="00135349">
      <w:pPr>
        <w:jc w:val="center"/>
        <w:rPr>
          <w:rFonts w:asciiTheme="minorHAnsi" w:hAnsiTheme="minorHAnsi"/>
          <w:b/>
          <w:bCs/>
          <w:sz w:val="32"/>
          <w:szCs w:val="32"/>
        </w:rPr>
      </w:pPr>
      <w:r w:rsidRPr="00BF1C78">
        <w:rPr>
          <w:rFonts w:asciiTheme="minorHAnsi" w:hAnsiTheme="minorHAnsi"/>
          <w:b/>
          <w:bCs/>
          <w:sz w:val="32"/>
          <w:szCs w:val="32"/>
        </w:rPr>
        <w:t>E</w:t>
      </w:r>
      <w:r w:rsidR="00135349" w:rsidRPr="00BF1C78">
        <w:rPr>
          <w:rFonts w:asciiTheme="minorHAnsi" w:hAnsiTheme="minorHAnsi"/>
          <w:b/>
          <w:bCs/>
          <w:sz w:val="32"/>
          <w:szCs w:val="32"/>
        </w:rPr>
        <w:t>nvironmental Science &amp; Ecology</w:t>
      </w:r>
    </w:p>
    <w:p w14:paraId="1C2AA21B" w14:textId="2CD4C9B9" w:rsidR="00135349" w:rsidRPr="00BF1C78" w:rsidRDefault="00135349" w:rsidP="00135349">
      <w:pPr>
        <w:jc w:val="center"/>
        <w:rPr>
          <w:rFonts w:asciiTheme="minorHAnsi" w:hAnsiTheme="minorHAnsi"/>
          <w:b/>
          <w:bCs/>
          <w:sz w:val="32"/>
          <w:szCs w:val="32"/>
        </w:rPr>
      </w:pPr>
      <w:r w:rsidRPr="00BF1C78">
        <w:rPr>
          <w:rFonts w:asciiTheme="minorHAnsi" w:hAnsiTheme="minorHAnsi"/>
          <w:b/>
          <w:bCs/>
          <w:sz w:val="32"/>
          <w:szCs w:val="32"/>
        </w:rPr>
        <w:t>SUNY Brockport</w:t>
      </w:r>
    </w:p>
    <w:p w14:paraId="036CBEDE" w14:textId="77777777" w:rsidR="00855C31" w:rsidRDefault="00855C31">
      <w:pPr>
        <w:rPr>
          <w:b/>
          <w:bCs/>
          <w:sz w:val="28"/>
          <w:szCs w:val="28"/>
        </w:rPr>
      </w:pPr>
    </w:p>
    <w:p w14:paraId="08ABFE42" w14:textId="77777777" w:rsidR="00855C31" w:rsidRDefault="00855C31">
      <w:pPr>
        <w:rPr>
          <w:b/>
          <w:bCs/>
          <w:sz w:val="28"/>
          <w:szCs w:val="28"/>
        </w:rPr>
      </w:pPr>
    </w:p>
    <w:sdt>
      <w:sdtPr>
        <w:rPr>
          <w:rFonts w:asciiTheme="minorHAnsi" w:eastAsiaTheme="minorHAnsi" w:hAnsiTheme="minorHAnsi" w:cstheme="minorBidi"/>
          <w:b w:val="0"/>
          <w:bCs w:val="0"/>
          <w:color w:val="auto"/>
          <w:sz w:val="24"/>
          <w:szCs w:val="24"/>
        </w:rPr>
        <w:id w:val="1081644815"/>
        <w:docPartObj>
          <w:docPartGallery w:val="Table of Contents"/>
          <w:docPartUnique/>
        </w:docPartObj>
      </w:sdtPr>
      <w:sdtEndPr>
        <w:rPr>
          <w:rFonts w:ascii="Times New Roman" w:eastAsia="Times New Roman" w:hAnsi="Times New Roman" w:cs="Times New Roman"/>
          <w:noProof/>
        </w:rPr>
      </w:sdtEndPr>
      <w:sdtContent>
        <w:p w14:paraId="2A0DC91F" w14:textId="5F8C30E4" w:rsidR="00EE27F9" w:rsidRDefault="00EE27F9">
          <w:pPr>
            <w:pStyle w:val="TOCHeading"/>
          </w:pPr>
          <w:r>
            <w:t>Table of Contents</w:t>
          </w:r>
        </w:p>
        <w:p w14:paraId="035D9694" w14:textId="3B0800C4" w:rsidR="00D37E67" w:rsidRPr="00A2023F" w:rsidRDefault="00EE27F9">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26699522" w:history="1">
            <w:r w:rsidR="00D37E67" w:rsidRPr="00A2023F">
              <w:rPr>
                <w:rStyle w:val="Hyperlink"/>
                <w:noProof/>
              </w:rPr>
              <w:t>Introduction &amp; Definitions</w:t>
            </w:r>
            <w:r w:rsidR="00D37E67" w:rsidRPr="00A2023F">
              <w:rPr>
                <w:noProof/>
                <w:webHidden/>
              </w:rPr>
              <w:tab/>
            </w:r>
            <w:r w:rsidR="00D37E67" w:rsidRPr="00A2023F">
              <w:rPr>
                <w:noProof/>
                <w:webHidden/>
              </w:rPr>
              <w:fldChar w:fldCharType="begin"/>
            </w:r>
            <w:r w:rsidR="00D37E67" w:rsidRPr="00A2023F">
              <w:rPr>
                <w:noProof/>
                <w:webHidden/>
              </w:rPr>
              <w:instrText xml:space="preserve"> PAGEREF _Toc26699522 \h </w:instrText>
            </w:r>
            <w:r w:rsidR="00D37E67" w:rsidRPr="00A2023F">
              <w:rPr>
                <w:noProof/>
                <w:webHidden/>
              </w:rPr>
            </w:r>
            <w:r w:rsidR="00D37E67" w:rsidRPr="00A2023F">
              <w:rPr>
                <w:noProof/>
                <w:webHidden/>
              </w:rPr>
              <w:fldChar w:fldCharType="separate"/>
            </w:r>
            <w:r w:rsidR="00EB45A4">
              <w:rPr>
                <w:noProof/>
                <w:webHidden/>
              </w:rPr>
              <w:t>2</w:t>
            </w:r>
            <w:r w:rsidR="00D37E67" w:rsidRPr="00A2023F">
              <w:rPr>
                <w:noProof/>
                <w:webHidden/>
              </w:rPr>
              <w:fldChar w:fldCharType="end"/>
            </w:r>
          </w:hyperlink>
        </w:p>
        <w:p w14:paraId="38666E74" w14:textId="46972184" w:rsidR="00D37E67" w:rsidRPr="00A2023F" w:rsidRDefault="00000000">
          <w:pPr>
            <w:pStyle w:val="TOC1"/>
            <w:tabs>
              <w:tab w:val="right" w:leader="dot" w:pos="9350"/>
            </w:tabs>
            <w:rPr>
              <w:rFonts w:eastAsiaTheme="minorEastAsia"/>
              <w:b w:val="0"/>
              <w:bCs w:val="0"/>
              <w:i w:val="0"/>
              <w:iCs w:val="0"/>
              <w:noProof/>
            </w:rPr>
          </w:pPr>
          <w:hyperlink w:anchor="_Toc26699523" w:history="1">
            <w:r w:rsidR="00D37E67" w:rsidRPr="00A2023F">
              <w:rPr>
                <w:rStyle w:val="Hyperlink"/>
                <w:noProof/>
              </w:rPr>
              <w:t>Decision Tree</w:t>
            </w:r>
            <w:r w:rsidR="00D37E67" w:rsidRPr="00A2023F">
              <w:rPr>
                <w:noProof/>
                <w:webHidden/>
              </w:rPr>
              <w:tab/>
            </w:r>
            <w:r w:rsidR="00D37E67" w:rsidRPr="00A2023F">
              <w:rPr>
                <w:noProof/>
                <w:webHidden/>
              </w:rPr>
              <w:fldChar w:fldCharType="begin"/>
            </w:r>
            <w:r w:rsidR="00D37E67" w:rsidRPr="00A2023F">
              <w:rPr>
                <w:noProof/>
                <w:webHidden/>
              </w:rPr>
              <w:instrText xml:space="preserve"> PAGEREF _Toc26699523 \h </w:instrText>
            </w:r>
            <w:r w:rsidR="00D37E67" w:rsidRPr="00A2023F">
              <w:rPr>
                <w:noProof/>
                <w:webHidden/>
              </w:rPr>
            </w:r>
            <w:r w:rsidR="00D37E67" w:rsidRPr="00A2023F">
              <w:rPr>
                <w:noProof/>
                <w:webHidden/>
              </w:rPr>
              <w:fldChar w:fldCharType="separate"/>
            </w:r>
            <w:r w:rsidR="00EB45A4">
              <w:rPr>
                <w:noProof/>
                <w:webHidden/>
              </w:rPr>
              <w:t>3</w:t>
            </w:r>
            <w:r w:rsidR="00D37E67" w:rsidRPr="00A2023F">
              <w:rPr>
                <w:noProof/>
                <w:webHidden/>
              </w:rPr>
              <w:fldChar w:fldCharType="end"/>
            </w:r>
          </w:hyperlink>
        </w:p>
        <w:p w14:paraId="4CA824F1" w14:textId="6B341776" w:rsidR="00D37E67" w:rsidRPr="00A2023F" w:rsidRDefault="00000000">
          <w:pPr>
            <w:pStyle w:val="TOC1"/>
            <w:tabs>
              <w:tab w:val="right" w:leader="dot" w:pos="9350"/>
            </w:tabs>
            <w:rPr>
              <w:rFonts w:eastAsiaTheme="minorEastAsia"/>
              <w:b w:val="0"/>
              <w:bCs w:val="0"/>
              <w:i w:val="0"/>
              <w:iCs w:val="0"/>
              <w:noProof/>
            </w:rPr>
          </w:pPr>
          <w:hyperlink w:anchor="_Toc26699524" w:history="1">
            <w:r w:rsidR="00D37E67" w:rsidRPr="00A2023F">
              <w:rPr>
                <w:rStyle w:val="Hyperlink"/>
                <w:noProof/>
              </w:rPr>
              <w:t>T-test</w:t>
            </w:r>
            <w:r w:rsidR="00D37E67" w:rsidRPr="00A2023F">
              <w:rPr>
                <w:noProof/>
                <w:webHidden/>
              </w:rPr>
              <w:tab/>
            </w:r>
            <w:r w:rsidR="00D37E67" w:rsidRPr="00A2023F">
              <w:rPr>
                <w:noProof/>
                <w:webHidden/>
              </w:rPr>
              <w:fldChar w:fldCharType="begin"/>
            </w:r>
            <w:r w:rsidR="00D37E67" w:rsidRPr="00A2023F">
              <w:rPr>
                <w:noProof/>
                <w:webHidden/>
              </w:rPr>
              <w:instrText xml:space="preserve"> PAGEREF _Toc26699524 \h </w:instrText>
            </w:r>
            <w:r w:rsidR="00D37E67" w:rsidRPr="00A2023F">
              <w:rPr>
                <w:noProof/>
                <w:webHidden/>
              </w:rPr>
            </w:r>
            <w:r w:rsidR="00D37E67" w:rsidRPr="00A2023F">
              <w:rPr>
                <w:noProof/>
                <w:webHidden/>
              </w:rPr>
              <w:fldChar w:fldCharType="separate"/>
            </w:r>
            <w:r w:rsidR="00EB45A4">
              <w:rPr>
                <w:noProof/>
                <w:webHidden/>
              </w:rPr>
              <w:t>4</w:t>
            </w:r>
            <w:r w:rsidR="00D37E67" w:rsidRPr="00A2023F">
              <w:rPr>
                <w:noProof/>
                <w:webHidden/>
              </w:rPr>
              <w:fldChar w:fldCharType="end"/>
            </w:r>
          </w:hyperlink>
        </w:p>
        <w:p w14:paraId="699E125B" w14:textId="4AFC5E49" w:rsidR="00D37E67" w:rsidRPr="00A2023F" w:rsidRDefault="00000000">
          <w:pPr>
            <w:pStyle w:val="TOC2"/>
            <w:tabs>
              <w:tab w:val="right" w:leader="dot" w:pos="9350"/>
            </w:tabs>
            <w:rPr>
              <w:rFonts w:eastAsiaTheme="minorEastAsia"/>
              <w:b w:val="0"/>
              <w:bCs w:val="0"/>
              <w:noProof/>
              <w:sz w:val="24"/>
              <w:szCs w:val="24"/>
            </w:rPr>
          </w:pPr>
          <w:hyperlink w:anchor="_Toc26699525" w:history="1">
            <w:r w:rsidR="00D37E67" w:rsidRPr="00A2023F">
              <w:rPr>
                <w:rStyle w:val="Hyperlink"/>
                <w:noProof/>
                <w:sz w:val="24"/>
                <w:szCs w:val="24"/>
              </w:rPr>
              <w:t>How to run a t-test</w:t>
            </w:r>
            <w:r w:rsidR="00D37E67" w:rsidRPr="00A2023F">
              <w:rPr>
                <w:noProof/>
                <w:webHidden/>
                <w:sz w:val="24"/>
                <w:szCs w:val="24"/>
              </w:rPr>
              <w:tab/>
            </w:r>
            <w:r w:rsidR="00D37E67" w:rsidRPr="00A2023F">
              <w:rPr>
                <w:noProof/>
                <w:webHidden/>
                <w:sz w:val="24"/>
                <w:szCs w:val="24"/>
              </w:rPr>
              <w:fldChar w:fldCharType="begin"/>
            </w:r>
            <w:r w:rsidR="00D37E67" w:rsidRPr="00A2023F">
              <w:rPr>
                <w:noProof/>
                <w:webHidden/>
                <w:sz w:val="24"/>
                <w:szCs w:val="24"/>
              </w:rPr>
              <w:instrText xml:space="preserve"> PAGEREF _Toc26699525 \h </w:instrText>
            </w:r>
            <w:r w:rsidR="00D37E67" w:rsidRPr="00A2023F">
              <w:rPr>
                <w:noProof/>
                <w:webHidden/>
                <w:sz w:val="24"/>
                <w:szCs w:val="24"/>
              </w:rPr>
            </w:r>
            <w:r w:rsidR="00D37E67" w:rsidRPr="00A2023F">
              <w:rPr>
                <w:noProof/>
                <w:webHidden/>
                <w:sz w:val="24"/>
                <w:szCs w:val="24"/>
              </w:rPr>
              <w:fldChar w:fldCharType="separate"/>
            </w:r>
            <w:r w:rsidR="00EB45A4">
              <w:rPr>
                <w:noProof/>
                <w:webHidden/>
                <w:sz w:val="24"/>
                <w:szCs w:val="24"/>
              </w:rPr>
              <w:t>5</w:t>
            </w:r>
            <w:r w:rsidR="00D37E67" w:rsidRPr="00A2023F">
              <w:rPr>
                <w:noProof/>
                <w:webHidden/>
                <w:sz w:val="24"/>
                <w:szCs w:val="24"/>
              </w:rPr>
              <w:fldChar w:fldCharType="end"/>
            </w:r>
          </w:hyperlink>
        </w:p>
        <w:p w14:paraId="703320F8" w14:textId="4F915C38" w:rsidR="00D37E67" w:rsidRPr="00A2023F" w:rsidRDefault="00000000">
          <w:pPr>
            <w:pStyle w:val="TOC1"/>
            <w:tabs>
              <w:tab w:val="right" w:leader="dot" w:pos="9350"/>
            </w:tabs>
            <w:rPr>
              <w:rFonts w:eastAsiaTheme="minorEastAsia"/>
              <w:b w:val="0"/>
              <w:bCs w:val="0"/>
              <w:i w:val="0"/>
              <w:iCs w:val="0"/>
              <w:noProof/>
            </w:rPr>
          </w:pPr>
          <w:hyperlink w:anchor="_Toc26699526" w:history="1">
            <w:r w:rsidR="00D37E67" w:rsidRPr="00A2023F">
              <w:rPr>
                <w:rStyle w:val="Hyperlink"/>
                <w:noProof/>
              </w:rPr>
              <w:t>Regression</w:t>
            </w:r>
            <w:r w:rsidR="00D37E67" w:rsidRPr="00A2023F">
              <w:rPr>
                <w:noProof/>
                <w:webHidden/>
              </w:rPr>
              <w:tab/>
            </w:r>
            <w:r w:rsidR="00D37E67" w:rsidRPr="00A2023F">
              <w:rPr>
                <w:noProof/>
                <w:webHidden/>
              </w:rPr>
              <w:fldChar w:fldCharType="begin"/>
            </w:r>
            <w:r w:rsidR="00D37E67" w:rsidRPr="00A2023F">
              <w:rPr>
                <w:noProof/>
                <w:webHidden/>
              </w:rPr>
              <w:instrText xml:space="preserve"> PAGEREF _Toc26699526 \h </w:instrText>
            </w:r>
            <w:r w:rsidR="00D37E67" w:rsidRPr="00A2023F">
              <w:rPr>
                <w:noProof/>
                <w:webHidden/>
              </w:rPr>
            </w:r>
            <w:r w:rsidR="00D37E67" w:rsidRPr="00A2023F">
              <w:rPr>
                <w:noProof/>
                <w:webHidden/>
              </w:rPr>
              <w:fldChar w:fldCharType="separate"/>
            </w:r>
            <w:r w:rsidR="00EB45A4">
              <w:rPr>
                <w:noProof/>
                <w:webHidden/>
              </w:rPr>
              <w:t>7</w:t>
            </w:r>
            <w:r w:rsidR="00D37E67" w:rsidRPr="00A2023F">
              <w:rPr>
                <w:noProof/>
                <w:webHidden/>
              </w:rPr>
              <w:fldChar w:fldCharType="end"/>
            </w:r>
          </w:hyperlink>
        </w:p>
        <w:p w14:paraId="7484CA38" w14:textId="0AB2D4B8" w:rsidR="00D37E67" w:rsidRPr="00A2023F" w:rsidRDefault="00000000">
          <w:pPr>
            <w:pStyle w:val="TOC2"/>
            <w:tabs>
              <w:tab w:val="right" w:leader="dot" w:pos="9350"/>
            </w:tabs>
            <w:rPr>
              <w:rFonts w:eastAsiaTheme="minorEastAsia"/>
              <w:b w:val="0"/>
              <w:bCs w:val="0"/>
              <w:noProof/>
              <w:sz w:val="24"/>
              <w:szCs w:val="24"/>
            </w:rPr>
          </w:pPr>
          <w:hyperlink w:anchor="_Toc26699527" w:history="1">
            <w:r w:rsidR="00D37E67" w:rsidRPr="00A2023F">
              <w:rPr>
                <w:rStyle w:val="Hyperlink"/>
                <w:noProof/>
                <w:sz w:val="24"/>
                <w:szCs w:val="24"/>
              </w:rPr>
              <w:t>How to run a regression analysis</w:t>
            </w:r>
            <w:r w:rsidR="00D37E67" w:rsidRPr="00A2023F">
              <w:rPr>
                <w:noProof/>
                <w:webHidden/>
                <w:sz w:val="24"/>
                <w:szCs w:val="24"/>
              </w:rPr>
              <w:tab/>
            </w:r>
            <w:r w:rsidR="00D37E67" w:rsidRPr="00A2023F">
              <w:rPr>
                <w:i/>
                <w:iCs/>
                <w:noProof/>
                <w:webHidden/>
                <w:sz w:val="24"/>
                <w:szCs w:val="24"/>
              </w:rPr>
              <w:fldChar w:fldCharType="begin"/>
            </w:r>
            <w:r w:rsidR="00D37E67" w:rsidRPr="00A2023F">
              <w:rPr>
                <w:i/>
                <w:iCs/>
                <w:noProof/>
                <w:webHidden/>
                <w:sz w:val="24"/>
                <w:szCs w:val="24"/>
              </w:rPr>
              <w:instrText xml:space="preserve"> PAGEREF _Toc26699527 \h </w:instrText>
            </w:r>
            <w:r w:rsidR="00D37E67" w:rsidRPr="00A2023F">
              <w:rPr>
                <w:i/>
                <w:iCs/>
                <w:noProof/>
                <w:webHidden/>
                <w:sz w:val="24"/>
                <w:szCs w:val="24"/>
              </w:rPr>
            </w:r>
            <w:r w:rsidR="00D37E67" w:rsidRPr="00A2023F">
              <w:rPr>
                <w:i/>
                <w:iCs/>
                <w:noProof/>
                <w:webHidden/>
                <w:sz w:val="24"/>
                <w:szCs w:val="24"/>
              </w:rPr>
              <w:fldChar w:fldCharType="separate"/>
            </w:r>
            <w:r w:rsidR="00EB45A4">
              <w:rPr>
                <w:i/>
                <w:iCs/>
                <w:noProof/>
                <w:webHidden/>
                <w:sz w:val="24"/>
                <w:szCs w:val="24"/>
              </w:rPr>
              <w:t>7</w:t>
            </w:r>
            <w:r w:rsidR="00D37E67" w:rsidRPr="00A2023F">
              <w:rPr>
                <w:i/>
                <w:iCs/>
                <w:noProof/>
                <w:webHidden/>
                <w:sz w:val="24"/>
                <w:szCs w:val="24"/>
              </w:rPr>
              <w:fldChar w:fldCharType="end"/>
            </w:r>
          </w:hyperlink>
        </w:p>
        <w:p w14:paraId="254EB790" w14:textId="0C7B186C" w:rsidR="00D37E67" w:rsidRPr="00A2023F" w:rsidRDefault="00000000">
          <w:pPr>
            <w:pStyle w:val="TOC1"/>
            <w:tabs>
              <w:tab w:val="right" w:leader="dot" w:pos="9350"/>
            </w:tabs>
            <w:rPr>
              <w:rFonts w:eastAsiaTheme="minorEastAsia"/>
              <w:b w:val="0"/>
              <w:bCs w:val="0"/>
              <w:i w:val="0"/>
              <w:iCs w:val="0"/>
              <w:noProof/>
            </w:rPr>
          </w:pPr>
          <w:hyperlink w:anchor="_Toc26699528" w:history="1">
            <w:r w:rsidR="00D37E67" w:rsidRPr="00A2023F">
              <w:rPr>
                <w:rStyle w:val="Hyperlink"/>
                <w:noProof/>
              </w:rPr>
              <w:t>Analysis of variance (ANOVA)</w:t>
            </w:r>
            <w:r w:rsidR="00D37E67" w:rsidRPr="00A2023F">
              <w:rPr>
                <w:noProof/>
                <w:webHidden/>
              </w:rPr>
              <w:tab/>
            </w:r>
            <w:r w:rsidR="00D37E67" w:rsidRPr="00A2023F">
              <w:rPr>
                <w:noProof/>
                <w:webHidden/>
              </w:rPr>
              <w:fldChar w:fldCharType="begin"/>
            </w:r>
            <w:r w:rsidR="00D37E67" w:rsidRPr="00A2023F">
              <w:rPr>
                <w:noProof/>
                <w:webHidden/>
              </w:rPr>
              <w:instrText xml:space="preserve"> PAGEREF _Toc26699528 \h </w:instrText>
            </w:r>
            <w:r w:rsidR="00D37E67" w:rsidRPr="00A2023F">
              <w:rPr>
                <w:noProof/>
                <w:webHidden/>
              </w:rPr>
            </w:r>
            <w:r w:rsidR="00D37E67" w:rsidRPr="00A2023F">
              <w:rPr>
                <w:noProof/>
                <w:webHidden/>
              </w:rPr>
              <w:fldChar w:fldCharType="separate"/>
            </w:r>
            <w:r w:rsidR="00EB45A4">
              <w:rPr>
                <w:noProof/>
                <w:webHidden/>
              </w:rPr>
              <w:t>10</w:t>
            </w:r>
            <w:r w:rsidR="00D37E67" w:rsidRPr="00A2023F">
              <w:rPr>
                <w:noProof/>
                <w:webHidden/>
              </w:rPr>
              <w:fldChar w:fldCharType="end"/>
            </w:r>
          </w:hyperlink>
        </w:p>
        <w:p w14:paraId="57E4D478" w14:textId="5267F71C" w:rsidR="00D37E67" w:rsidRPr="00A2023F" w:rsidRDefault="00000000">
          <w:pPr>
            <w:pStyle w:val="TOC2"/>
            <w:tabs>
              <w:tab w:val="right" w:leader="dot" w:pos="9350"/>
            </w:tabs>
            <w:rPr>
              <w:sz w:val="24"/>
              <w:szCs w:val="24"/>
            </w:rPr>
          </w:pPr>
          <w:hyperlink w:anchor="_Toc26699529" w:history="1">
            <w:r w:rsidR="00D37E67" w:rsidRPr="00A2023F">
              <w:rPr>
                <w:rStyle w:val="Hyperlink"/>
                <w:noProof/>
                <w:sz w:val="24"/>
                <w:szCs w:val="24"/>
              </w:rPr>
              <w:t>How to run ANOVA</w:t>
            </w:r>
            <w:r w:rsidR="00D37E67" w:rsidRPr="00A2023F">
              <w:rPr>
                <w:noProof/>
                <w:webHidden/>
                <w:sz w:val="24"/>
                <w:szCs w:val="24"/>
              </w:rPr>
              <w:tab/>
            </w:r>
            <w:r w:rsidR="00D37E67" w:rsidRPr="00A2023F">
              <w:rPr>
                <w:i/>
                <w:iCs/>
                <w:noProof/>
                <w:webHidden/>
                <w:sz w:val="24"/>
                <w:szCs w:val="24"/>
              </w:rPr>
              <w:fldChar w:fldCharType="begin"/>
            </w:r>
            <w:r w:rsidR="00D37E67" w:rsidRPr="00A2023F">
              <w:rPr>
                <w:i/>
                <w:iCs/>
                <w:noProof/>
                <w:webHidden/>
                <w:sz w:val="24"/>
                <w:szCs w:val="24"/>
              </w:rPr>
              <w:instrText xml:space="preserve"> PAGEREF _Toc26699529 \h </w:instrText>
            </w:r>
            <w:r w:rsidR="00D37E67" w:rsidRPr="00A2023F">
              <w:rPr>
                <w:i/>
                <w:iCs/>
                <w:noProof/>
                <w:webHidden/>
                <w:sz w:val="24"/>
                <w:szCs w:val="24"/>
              </w:rPr>
            </w:r>
            <w:r w:rsidR="00D37E67" w:rsidRPr="00A2023F">
              <w:rPr>
                <w:i/>
                <w:iCs/>
                <w:noProof/>
                <w:webHidden/>
                <w:sz w:val="24"/>
                <w:szCs w:val="24"/>
              </w:rPr>
              <w:fldChar w:fldCharType="separate"/>
            </w:r>
            <w:r w:rsidR="00EB45A4">
              <w:rPr>
                <w:i/>
                <w:iCs/>
                <w:noProof/>
                <w:webHidden/>
                <w:sz w:val="24"/>
                <w:szCs w:val="24"/>
              </w:rPr>
              <w:t>10</w:t>
            </w:r>
            <w:r w:rsidR="00D37E67" w:rsidRPr="00A2023F">
              <w:rPr>
                <w:i/>
                <w:iCs/>
                <w:noProof/>
                <w:webHidden/>
                <w:sz w:val="24"/>
                <w:szCs w:val="24"/>
              </w:rPr>
              <w:fldChar w:fldCharType="end"/>
            </w:r>
          </w:hyperlink>
        </w:p>
        <w:p w14:paraId="4682FEAB" w14:textId="255D5BCD" w:rsidR="00E93024" w:rsidRDefault="00000000" w:rsidP="00E93024">
          <w:pPr>
            <w:pStyle w:val="TOC1"/>
            <w:tabs>
              <w:tab w:val="right" w:leader="dot" w:pos="9350"/>
            </w:tabs>
            <w:rPr>
              <w:rFonts w:eastAsiaTheme="minorEastAsia"/>
              <w:b w:val="0"/>
              <w:bCs w:val="0"/>
              <w:i w:val="0"/>
              <w:iCs w:val="0"/>
              <w:noProof/>
            </w:rPr>
          </w:pPr>
          <w:hyperlink w:anchor="_Toc26699528" w:history="1">
            <w:r w:rsidR="00E93024" w:rsidRPr="00A2023F">
              <w:rPr>
                <w:rStyle w:val="Hyperlink"/>
                <w:noProof/>
              </w:rPr>
              <w:t>Chi-square</w:t>
            </w:r>
          </w:hyperlink>
          <w:r w:rsidR="003920CC" w:rsidRPr="00A2023F">
            <w:t>……………………………………………………………………………………………………………………………</w:t>
          </w:r>
          <w:r w:rsidR="00A2023F" w:rsidRPr="00A2023F">
            <w:t>12</w:t>
          </w:r>
        </w:p>
        <w:p w14:paraId="0CC040CF" w14:textId="77777777" w:rsidR="00E93024" w:rsidRPr="00E93024" w:rsidRDefault="00E93024" w:rsidP="00E93024">
          <w:pPr>
            <w:rPr>
              <w:rFonts w:eastAsiaTheme="minorEastAsia"/>
            </w:rPr>
          </w:pPr>
        </w:p>
        <w:p w14:paraId="6DE97A35" w14:textId="519A165F" w:rsidR="00EE27F9" w:rsidRDefault="00EE27F9">
          <w:r>
            <w:rPr>
              <w:b/>
              <w:bCs/>
              <w:noProof/>
            </w:rPr>
            <w:fldChar w:fldCharType="end"/>
          </w:r>
        </w:p>
      </w:sdtContent>
    </w:sdt>
    <w:p w14:paraId="52CE096F" w14:textId="21577593" w:rsidR="00855C31" w:rsidRPr="00855C31" w:rsidRDefault="00855C31">
      <w:pPr>
        <w:rPr>
          <w:b/>
          <w:bCs/>
          <w:sz w:val="28"/>
          <w:szCs w:val="28"/>
        </w:rPr>
        <w:sectPr w:rsidR="00855C31" w:rsidRPr="00855C31" w:rsidSect="0093547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739C8DD0" w14:textId="0BF1B589" w:rsidR="00855C31" w:rsidRPr="00855C31" w:rsidRDefault="00855C31" w:rsidP="00855C31">
      <w:pPr>
        <w:pStyle w:val="Heading1"/>
      </w:pPr>
      <w:bookmarkStart w:id="0" w:name="_Toc26699522"/>
      <w:r w:rsidRPr="00855C31">
        <w:lastRenderedPageBreak/>
        <w:t>Introduction &amp; Definitions</w:t>
      </w:r>
      <w:bookmarkEnd w:id="0"/>
    </w:p>
    <w:p w14:paraId="11B27ADA" w14:textId="77777777" w:rsidR="00E3450F" w:rsidRDefault="00E3450F">
      <w:pPr>
        <w:rPr>
          <w:rFonts w:asciiTheme="minorHAnsi" w:hAnsiTheme="minorHAnsi"/>
        </w:rPr>
      </w:pPr>
    </w:p>
    <w:p w14:paraId="40B07393" w14:textId="0F2ECE71" w:rsidR="00961EBC" w:rsidRPr="0011777A" w:rsidRDefault="00961EBC">
      <w:pPr>
        <w:rPr>
          <w:rFonts w:asciiTheme="minorHAnsi" w:hAnsiTheme="minorHAnsi"/>
        </w:rPr>
      </w:pPr>
      <w:r w:rsidRPr="0011777A">
        <w:rPr>
          <w:rFonts w:asciiTheme="minorHAnsi" w:hAnsiTheme="minorHAnsi"/>
        </w:rPr>
        <w:t>This guide provides basic background information on some of the most common statistical tests used in our ENV courses</w:t>
      </w:r>
      <w:r w:rsidR="00905673" w:rsidRPr="0011777A">
        <w:rPr>
          <w:rFonts w:asciiTheme="minorHAnsi" w:hAnsiTheme="minorHAnsi"/>
        </w:rPr>
        <w:t xml:space="preserve"> and includes details on t-tests, regressions, Chi-square</w:t>
      </w:r>
      <w:r w:rsidR="000E39B0" w:rsidRPr="0011777A">
        <w:rPr>
          <w:rFonts w:asciiTheme="minorHAnsi" w:hAnsiTheme="minorHAnsi"/>
        </w:rPr>
        <w:t>d</w:t>
      </w:r>
      <w:r w:rsidR="00905673" w:rsidRPr="0011777A">
        <w:rPr>
          <w:rFonts w:asciiTheme="minorHAnsi" w:hAnsiTheme="minorHAnsi"/>
        </w:rPr>
        <w:t xml:space="preserve"> analysis</w:t>
      </w:r>
      <w:r w:rsidR="00D34887" w:rsidRPr="0011777A">
        <w:rPr>
          <w:rFonts w:asciiTheme="minorHAnsi" w:hAnsiTheme="minorHAnsi"/>
        </w:rPr>
        <w:t>, and analysis of variance (ANOVA)</w:t>
      </w:r>
      <w:r w:rsidR="00905673" w:rsidRPr="0011777A">
        <w:rPr>
          <w:rFonts w:asciiTheme="minorHAnsi" w:hAnsiTheme="minorHAnsi"/>
        </w:rPr>
        <w:t>.</w:t>
      </w:r>
      <w:r w:rsidR="00AC1BA0" w:rsidRPr="0011777A">
        <w:rPr>
          <w:rFonts w:asciiTheme="minorHAnsi" w:hAnsiTheme="minorHAnsi"/>
        </w:rPr>
        <w:t xml:space="preserve"> Microsoft Excel is used for each of the examples included in this guide.</w:t>
      </w:r>
    </w:p>
    <w:p w14:paraId="3F361EAC" w14:textId="7C261425" w:rsidR="00C10416" w:rsidRPr="0011777A" w:rsidRDefault="00C10416">
      <w:pPr>
        <w:rPr>
          <w:rFonts w:asciiTheme="minorHAnsi" w:hAnsiTheme="minorHAnsi"/>
        </w:rPr>
      </w:pPr>
    </w:p>
    <w:p w14:paraId="5BDFC48E" w14:textId="7BE3BA30" w:rsidR="000E39B0" w:rsidRPr="0011777A" w:rsidRDefault="000E39B0">
      <w:pPr>
        <w:rPr>
          <w:rFonts w:asciiTheme="minorHAnsi" w:hAnsiTheme="minorHAnsi"/>
        </w:rPr>
      </w:pPr>
      <w:r w:rsidRPr="0011777A">
        <w:rPr>
          <w:rFonts w:asciiTheme="minorHAnsi" w:hAnsiTheme="minorHAnsi"/>
        </w:rPr>
        <w:t xml:space="preserve">First, we need to define a few terms that apply to statistical tests. </w:t>
      </w:r>
    </w:p>
    <w:p w14:paraId="6A6ACF67" w14:textId="51690D71" w:rsidR="000E39B0" w:rsidRPr="0011777A" w:rsidRDefault="000E39B0" w:rsidP="000E39B0">
      <w:pPr>
        <w:pStyle w:val="ListParagraph"/>
        <w:numPr>
          <w:ilvl w:val="0"/>
          <w:numId w:val="8"/>
        </w:numPr>
        <w:rPr>
          <w:rFonts w:cs="Times New Roman"/>
        </w:rPr>
      </w:pPr>
      <w:r w:rsidRPr="0011777A">
        <w:rPr>
          <w:rFonts w:cs="Times New Roman"/>
          <w:b/>
          <w:bCs/>
        </w:rPr>
        <w:t>Test statistic</w:t>
      </w:r>
      <w:r w:rsidR="00574705" w:rsidRPr="0011777A">
        <w:rPr>
          <w:rFonts w:cs="Times New Roman"/>
        </w:rPr>
        <w:t>:</w:t>
      </w:r>
      <w:r w:rsidRPr="0011777A">
        <w:rPr>
          <w:rFonts w:cs="Times New Roman"/>
        </w:rPr>
        <w:t xml:space="preserve"> the value calculated from the statistical equation. For the most part, you don’t need to calculate the test statistic by hand. Statistical programs and Excel (which is used in this document) will calculate this value for you based on the data you enter. </w:t>
      </w:r>
    </w:p>
    <w:p w14:paraId="46358590" w14:textId="72D7D307" w:rsidR="005D48F3" w:rsidRPr="0011777A" w:rsidRDefault="005D48F3" w:rsidP="005D48F3">
      <w:pPr>
        <w:pStyle w:val="ListParagraph"/>
        <w:numPr>
          <w:ilvl w:val="1"/>
          <w:numId w:val="8"/>
        </w:numPr>
        <w:rPr>
          <w:rFonts w:cs="Times New Roman"/>
        </w:rPr>
      </w:pPr>
      <w:r w:rsidRPr="0011777A">
        <w:rPr>
          <w:rFonts w:cs="Times New Roman"/>
        </w:rPr>
        <w:t>Number of digits to report: 2 digits past the decimal point</w:t>
      </w:r>
    </w:p>
    <w:p w14:paraId="74FCB9E7" w14:textId="72956B96" w:rsidR="000E39B0" w:rsidRPr="0011777A" w:rsidRDefault="000E39B0" w:rsidP="000E39B0">
      <w:pPr>
        <w:pStyle w:val="ListParagraph"/>
        <w:numPr>
          <w:ilvl w:val="0"/>
          <w:numId w:val="8"/>
        </w:numPr>
        <w:rPr>
          <w:rFonts w:cs="Times New Roman"/>
        </w:rPr>
      </w:pPr>
      <w:r w:rsidRPr="6AD47762">
        <w:rPr>
          <w:rFonts w:cs="Times New Roman"/>
          <w:b/>
          <w:bCs/>
        </w:rPr>
        <w:t>P-value</w:t>
      </w:r>
      <w:r w:rsidR="00574705" w:rsidRPr="6AD47762">
        <w:rPr>
          <w:rFonts w:cs="Times New Roman"/>
        </w:rPr>
        <w:t>:</w:t>
      </w:r>
      <w:r w:rsidRPr="6AD47762">
        <w:rPr>
          <w:rFonts w:cs="Times New Roman"/>
        </w:rPr>
        <w:t xml:space="preserve"> the probability value that tells you whether your data </w:t>
      </w:r>
      <w:r w:rsidR="00654585" w:rsidRPr="6AD47762">
        <w:rPr>
          <w:rFonts w:cs="Times New Roman"/>
        </w:rPr>
        <w:t>show</w:t>
      </w:r>
      <w:r w:rsidRPr="6AD47762">
        <w:rPr>
          <w:rFonts w:cs="Times New Roman"/>
        </w:rPr>
        <w:t xml:space="preserve"> significance. The value 0.05 is the </w:t>
      </w:r>
      <w:proofErr w:type="gramStart"/>
      <w:r w:rsidRPr="6AD47762">
        <w:rPr>
          <w:rFonts w:cs="Times New Roman"/>
        </w:rPr>
        <w:t>most commonly used</w:t>
      </w:r>
      <w:proofErr w:type="gramEnd"/>
      <w:r w:rsidRPr="6AD47762">
        <w:rPr>
          <w:rFonts w:cs="Times New Roman"/>
        </w:rPr>
        <w:t xml:space="preserve"> cut-off for whether or not your data </w:t>
      </w:r>
      <w:r w:rsidR="00654585" w:rsidRPr="6AD47762">
        <w:rPr>
          <w:rFonts w:cs="Times New Roman"/>
        </w:rPr>
        <w:t>show</w:t>
      </w:r>
      <w:r w:rsidRPr="6AD47762">
        <w:rPr>
          <w:rFonts w:cs="Times New Roman"/>
        </w:rPr>
        <w:t xml:space="preserve"> statistical differences/relationships. If the calculated p-value is less than 0.05, there is evidence that the data </w:t>
      </w:r>
      <w:bookmarkStart w:id="1" w:name="_Int_wLD2gC2I"/>
      <w:r w:rsidRPr="6AD47762">
        <w:rPr>
          <w:rFonts w:cs="Times New Roman"/>
        </w:rPr>
        <w:t>do</w:t>
      </w:r>
      <w:bookmarkEnd w:id="1"/>
      <w:r w:rsidRPr="6AD47762">
        <w:rPr>
          <w:rFonts w:cs="Times New Roman"/>
        </w:rPr>
        <w:t xml:space="preserve"> </w:t>
      </w:r>
      <w:r w:rsidR="00654585" w:rsidRPr="6AD47762">
        <w:rPr>
          <w:rFonts w:cs="Times New Roman"/>
        </w:rPr>
        <w:t>show</w:t>
      </w:r>
      <w:r w:rsidRPr="6AD47762">
        <w:rPr>
          <w:rFonts w:cs="Times New Roman"/>
        </w:rPr>
        <w:t xml:space="preserve"> significant differences/relationships. If the calculated p-value is greater than 0.05, you </w:t>
      </w:r>
      <w:r w:rsidR="003D53C0" w:rsidRPr="6AD47762">
        <w:rPr>
          <w:rFonts w:cs="Times New Roman"/>
        </w:rPr>
        <w:t xml:space="preserve">generally </w:t>
      </w:r>
      <w:r w:rsidRPr="6AD47762">
        <w:rPr>
          <w:rFonts w:cs="Times New Roman"/>
        </w:rPr>
        <w:t xml:space="preserve">must </w:t>
      </w:r>
      <w:r w:rsidR="00F102DF" w:rsidRPr="6AD47762">
        <w:rPr>
          <w:rFonts w:cs="Times New Roman"/>
        </w:rPr>
        <w:t xml:space="preserve">assume there are no </w:t>
      </w:r>
      <w:r w:rsidR="00F26DE1" w:rsidRPr="6AD47762">
        <w:rPr>
          <w:rFonts w:cs="Times New Roman"/>
        </w:rPr>
        <w:t xml:space="preserve">statistically significant </w:t>
      </w:r>
      <w:r w:rsidR="00F102DF" w:rsidRPr="6AD47762">
        <w:rPr>
          <w:rFonts w:cs="Times New Roman"/>
        </w:rPr>
        <w:t>differences/relationships in your data.</w:t>
      </w:r>
    </w:p>
    <w:p w14:paraId="694D3B59" w14:textId="3E15E8A8" w:rsidR="005D48F3" w:rsidRPr="0011777A" w:rsidRDefault="005D48F3" w:rsidP="005D48F3">
      <w:pPr>
        <w:pStyle w:val="ListParagraph"/>
        <w:numPr>
          <w:ilvl w:val="1"/>
          <w:numId w:val="8"/>
        </w:numPr>
        <w:rPr>
          <w:rFonts w:cs="Times New Roman"/>
        </w:rPr>
      </w:pPr>
      <w:r w:rsidRPr="0011777A">
        <w:rPr>
          <w:rFonts w:cs="Times New Roman"/>
        </w:rPr>
        <w:t>Number of digits to report: 3 digits past the decimal point</w:t>
      </w:r>
    </w:p>
    <w:p w14:paraId="12B6C9D0" w14:textId="4EEE14DA" w:rsidR="009C7FC3" w:rsidRPr="0011777A" w:rsidRDefault="009D1BE1" w:rsidP="000E39B0">
      <w:pPr>
        <w:pStyle w:val="ListParagraph"/>
        <w:numPr>
          <w:ilvl w:val="0"/>
          <w:numId w:val="8"/>
        </w:numPr>
        <w:rPr>
          <w:rFonts w:cs="Times New Roman"/>
        </w:rPr>
      </w:pPr>
      <w:r w:rsidRPr="0011777A">
        <w:rPr>
          <w:rFonts w:cs="Times New Roman"/>
          <w:b/>
          <w:bCs/>
        </w:rPr>
        <w:t>Categorical variable</w:t>
      </w:r>
      <w:r w:rsidRPr="0011777A">
        <w:rPr>
          <w:rFonts w:cs="Times New Roman"/>
        </w:rPr>
        <w:t xml:space="preserve">: A variable that is divided into two or more discrete groups. For example, the variable “tree species” can be divided into “oak”, “maple”, and “dogwood” if these are the three trees of interest in a study. </w:t>
      </w:r>
    </w:p>
    <w:p w14:paraId="4B7773D3" w14:textId="1365446C" w:rsidR="00F2713F" w:rsidRPr="0011777A" w:rsidRDefault="00F2713F" w:rsidP="000E39B0">
      <w:pPr>
        <w:pStyle w:val="ListParagraph"/>
        <w:numPr>
          <w:ilvl w:val="0"/>
          <w:numId w:val="8"/>
        </w:numPr>
        <w:rPr>
          <w:rFonts w:cs="Times New Roman"/>
        </w:rPr>
      </w:pPr>
      <w:r w:rsidRPr="0011777A">
        <w:rPr>
          <w:rFonts w:cs="Times New Roman"/>
          <w:b/>
          <w:bCs/>
        </w:rPr>
        <w:t>Quantitative variable</w:t>
      </w:r>
      <w:r w:rsidRPr="0011777A">
        <w:rPr>
          <w:rFonts w:cs="Times New Roman"/>
        </w:rPr>
        <w:t>: A numeric variable, which can be discrete or continuous.</w:t>
      </w:r>
    </w:p>
    <w:p w14:paraId="2EFEB103" w14:textId="285EE363" w:rsidR="00F2713F" w:rsidRPr="0011777A" w:rsidRDefault="00F2713F" w:rsidP="00F2713F">
      <w:pPr>
        <w:pStyle w:val="ListParagraph"/>
        <w:numPr>
          <w:ilvl w:val="1"/>
          <w:numId w:val="8"/>
        </w:numPr>
        <w:rPr>
          <w:rFonts w:cs="Times New Roman"/>
        </w:rPr>
      </w:pPr>
      <w:r w:rsidRPr="0011777A">
        <w:rPr>
          <w:rFonts w:cs="Times New Roman"/>
          <w:b/>
          <w:bCs/>
        </w:rPr>
        <w:t>Discrete variable</w:t>
      </w:r>
      <w:r w:rsidRPr="0011777A">
        <w:rPr>
          <w:rFonts w:cs="Times New Roman"/>
        </w:rPr>
        <w:t xml:space="preserve">: </w:t>
      </w:r>
      <w:proofErr w:type="gramStart"/>
      <w:r w:rsidRPr="0011777A">
        <w:rPr>
          <w:rFonts w:cs="Times New Roman"/>
        </w:rPr>
        <w:t>Typically</w:t>
      </w:r>
      <w:proofErr w:type="gramEnd"/>
      <w:r w:rsidRPr="0011777A">
        <w:rPr>
          <w:rFonts w:cs="Times New Roman"/>
        </w:rPr>
        <w:t xml:space="preserve"> “count” data. For example, the number of species counted at a site, or the number of individuals in a population.</w:t>
      </w:r>
    </w:p>
    <w:p w14:paraId="1EA2D6C0" w14:textId="492CD3A6" w:rsidR="009D1BE1" w:rsidRPr="0011777A" w:rsidRDefault="009D1BE1" w:rsidP="00F2713F">
      <w:pPr>
        <w:pStyle w:val="ListParagraph"/>
        <w:numPr>
          <w:ilvl w:val="1"/>
          <w:numId w:val="8"/>
        </w:numPr>
        <w:rPr>
          <w:rFonts w:cs="Times New Roman"/>
        </w:rPr>
      </w:pPr>
      <w:r w:rsidRPr="0011777A">
        <w:rPr>
          <w:rFonts w:cs="Times New Roman"/>
          <w:b/>
          <w:bCs/>
        </w:rPr>
        <w:t>Continuous variable</w:t>
      </w:r>
      <w:r w:rsidRPr="0011777A">
        <w:rPr>
          <w:rFonts w:cs="Times New Roman"/>
        </w:rPr>
        <w:t>: A variable that can take on a range of values (i.e., there are not only 3 or 5 or 10 discrete options). For example, when looking at weights of gray squirrels, their weights would be considered a continuous variable (their weights can take on any value between, say, 0.</w:t>
      </w:r>
      <w:r w:rsidR="001A6A72" w:rsidRPr="0011777A">
        <w:rPr>
          <w:rFonts w:cs="Times New Roman"/>
        </w:rPr>
        <w:t>2</w:t>
      </w:r>
      <w:r w:rsidRPr="0011777A">
        <w:rPr>
          <w:rFonts w:cs="Times New Roman"/>
        </w:rPr>
        <w:t xml:space="preserve"> to </w:t>
      </w:r>
      <w:r w:rsidR="001A6A72" w:rsidRPr="0011777A">
        <w:rPr>
          <w:rFonts w:cs="Times New Roman"/>
        </w:rPr>
        <w:t>0.</w:t>
      </w:r>
      <w:r w:rsidRPr="0011777A">
        <w:rPr>
          <w:rFonts w:cs="Times New Roman"/>
        </w:rPr>
        <w:t xml:space="preserve">5 </w:t>
      </w:r>
      <w:r w:rsidR="001A6A72" w:rsidRPr="0011777A">
        <w:rPr>
          <w:rFonts w:cs="Times New Roman"/>
        </w:rPr>
        <w:t>kg</w:t>
      </w:r>
      <w:r w:rsidRPr="0011777A">
        <w:rPr>
          <w:rFonts w:cs="Times New Roman"/>
        </w:rPr>
        <w:t>).</w:t>
      </w:r>
    </w:p>
    <w:p w14:paraId="149300C8" w14:textId="50145167" w:rsidR="0011777A" w:rsidRPr="0011777A" w:rsidRDefault="0011777A" w:rsidP="000E7B56">
      <w:pPr>
        <w:pStyle w:val="ListParagraph"/>
        <w:numPr>
          <w:ilvl w:val="0"/>
          <w:numId w:val="8"/>
        </w:numPr>
        <w:rPr>
          <w:rFonts w:cs="Times New Roman"/>
        </w:rPr>
      </w:pPr>
      <w:r w:rsidRPr="0011777A">
        <w:rPr>
          <w:rFonts w:cs="Times New Roman"/>
          <w:b/>
          <w:bCs/>
        </w:rPr>
        <w:t>Assumption of independence</w:t>
      </w:r>
      <w:r w:rsidRPr="0011777A">
        <w:rPr>
          <w:rFonts w:cs="Times New Roman"/>
        </w:rPr>
        <w:t xml:space="preserve">: There are several assumptions necessary for these tests to provide accurate results. For the purposes of this document, we will only </w:t>
      </w:r>
      <w:r w:rsidR="000E7B56">
        <w:rPr>
          <w:rFonts w:cs="Times New Roman"/>
        </w:rPr>
        <w:t>describe</w:t>
      </w:r>
      <w:r w:rsidRPr="0011777A">
        <w:rPr>
          <w:rFonts w:cs="Times New Roman"/>
        </w:rPr>
        <w:t xml:space="preserve"> one here – the assumption that the data collected are independent. In other words, one observation does not influence the values of another observation. You can find a more detailed explanation of this assumption here: </w:t>
      </w:r>
      <w:hyperlink r:id="rId14" w:history="1">
        <w:r w:rsidRPr="0011777A">
          <w:rPr>
            <w:rStyle w:val="Hyperlink"/>
            <w:rFonts w:cs="Times New Roman"/>
          </w:rPr>
          <w:t>https://blog.minitab.com/blog/quality-business/common-assumptions-about-data-part-1-random-samples-and-statistical-independence</w:t>
        </w:r>
      </w:hyperlink>
    </w:p>
    <w:p w14:paraId="2878D3F8" w14:textId="77777777" w:rsidR="00584817" w:rsidRDefault="00584817" w:rsidP="00584817">
      <w:pPr>
        <w:sectPr w:rsidR="00584817" w:rsidSect="0093547E">
          <w:headerReference w:type="default" r:id="rId15"/>
          <w:pgSz w:w="12240" w:h="15840"/>
          <w:pgMar w:top="1440" w:right="1440" w:bottom="1440" w:left="1440" w:header="720" w:footer="720" w:gutter="0"/>
          <w:cols w:space="720"/>
          <w:docGrid w:linePitch="360"/>
        </w:sectPr>
      </w:pPr>
    </w:p>
    <w:p w14:paraId="71AA8FE0" w14:textId="4C17C720" w:rsidR="00867371" w:rsidRDefault="00867371" w:rsidP="00867371">
      <w:pPr>
        <w:pStyle w:val="Heading1"/>
      </w:pPr>
      <w:bookmarkStart w:id="2" w:name="_Toc26699523"/>
      <w:r>
        <w:lastRenderedPageBreak/>
        <w:t>Decision Tree</w:t>
      </w:r>
      <w:bookmarkEnd w:id="2"/>
    </w:p>
    <w:p w14:paraId="6A19C103" w14:textId="77777777" w:rsidR="00867371" w:rsidRDefault="00867371" w:rsidP="009C6A0C">
      <w:pPr>
        <w:rPr>
          <w:rFonts w:asciiTheme="minorHAnsi" w:hAnsiTheme="minorHAnsi"/>
        </w:rPr>
      </w:pPr>
    </w:p>
    <w:p w14:paraId="26BC1CF9" w14:textId="78AD1108" w:rsidR="00877F2A" w:rsidRDefault="009C6A0C" w:rsidP="009C6A0C">
      <w:pPr>
        <w:rPr>
          <w:rFonts w:asciiTheme="minorHAnsi" w:hAnsiTheme="minorHAnsi"/>
        </w:rPr>
      </w:pPr>
      <w:r>
        <w:rPr>
          <w:rFonts w:asciiTheme="minorHAnsi" w:hAnsiTheme="minorHAnsi"/>
        </w:rPr>
        <w:t>Below is a decision tree to help you determine which of the three statistical tests included in this guide is most appropriate for your data.</w:t>
      </w:r>
      <w:r w:rsidR="000E71D0">
        <w:rPr>
          <w:rFonts w:asciiTheme="minorHAnsi" w:hAnsiTheme="minorHAnsi"/>
        </w:rPr>
        <w:t xml:space="preserve"> Keep in mind there are many other types of statistical tests – this decision tree (and guide) is not exhaustive.</w:t>
      </w:r>
    </w:p>
    <w:p w14:paraId="3B21E8B1" w14:textId="197CF6A3" w:rsidR="00867371" w:rsidRDefault="00867371" w:rsidP="009C6A0C">
      <w:pPr>
        <w:rPr>
          <w:rFonts w:asciiTheme="minorHAnsi" w:hAnsiTheme="minorHAnsi"/>
        </w:rPr>
      </w:pPr>
    </w:p>
    <w:p w14:paraId="6A0E83DC" w14:textId="49E5750D" w:rsidR="00867371" w:rsidRDefault="00867371" w:rsidP="009C6A0C">
      <w:pPr>
        <w:rPr>
          <w:rFonts w:asciiTheme="minorHAnsi" w:hAnsiTheme="minorHAnsi"/>
        </w:rPr>
      </w:pPr>
    </w:p>
    <w:p w14:paraId="02C83D4E" w14:textId="77777777" w:rsidR="00867371" w:rsidRDefault="00867371" w:rsidP="009C6A0C">
      <w:pPr>
        <w:rPr>
          <w:rFonts w:asciiTheme="minorHAnsi" w:hAnsiTheme="minorHAnsi"/>
        </w:rPr>
      </w:pPr>
    </w:p>
    <w:p w14:paraId="5731EF47" w14:textId="1330F08B" w:rsidR="009C6A0C" w:rsidRPr="009C6A0C" w:rsidRDefault="009C6A0C" w:rsidP="00087F97">
      <w:pPr>
        <w:jc w:val="center"/>
        <w:rPr>
          <w:rFonts w:asciiTheme="minorHAnsi" w:hAnsiTheme="minorHAnsi"/>
        </w:rPr>
      </w:pPr>
      <w:r>
        <w:rPr>
          <w:rFonts w:asciiTheme="minorHAnsi" w:hAnsiTheme="minorHAnsi"/>
          <w:noProof/>
        </w:rPr>
        <w:drawing>
          <wp:inline distT="0" distB="0" distL="0" distR="0" wp14:anchorId="5788D0D9" wp14:editId="6B1DE829">
            <wp:extent cx="5491154" cy="2531445"/>
            <wp:effectExtent l="0" t="0" r="0" b="0"/>
            <wp:docPr id="10" name="Picture 10" descr="A diagram of a decision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iagram of a decision tree"/>
                    <pic:cNvPicPr/>
                  </pic:nvPicPr>
                  <pic:blipFill>
                    <a:blip r:embed="rId16">
                      <a:extLst>
                        <a:ext uri="{28A0092B-C50C-407E-A947-70E740481C1C}">
                          <a14:useLocalDpi xmlns:a14="http://schemas.microsoft.com/office/drawing/2010/main" val="0"/>
                        </a:ext>
                      </a:extLst>
                    </a:blip>
                    <a:stretch>
                      <a:fillRect/>
                    </a:stretch>
                  </pic:blipFill>
                  <pic:spPr>
                    <a:xfrm>
                      <a:off x="0" y="0"/>
                      <a:ext cx="5546198" cy="2556820"/>
                    </a:xfrm>
                    <a:prstGeom prst="rect">
                      <a:avLst/>
                    </a:prstGeom>
                  </pic:spPr>
                </pic:pic>
              </a:graphicData>
            </a:graphic>
          </wp:inline>
        </w:drawing>
      </w:r>
    </w:p>
    <w:p w14:paraId="492A305C" w14:textId="77777777" w:rsidR="003152DC" w:rsidRDefault="003152DC">
      <w:pPr>
        <w:rPr>
          <w:b/>
          <w:bCs/>
          <w:u w:val="single"/>
        </w:rPr>
        <w:sectPr w:rsidR="003152DC" w:rsidSect="0093547E">
          <w:headerReference w:type="default" r:id="rId17"/>
          <w:pgSz w:w="12240" w:h="15840"/>
          <w:pgMar w:top="1440" w:right="1440" w:bottom="1440" w:left="1440" w:header="720" w:footer="720" w:gutter="0"/>
          <w:cols w:space="720"/>
          <w:docGrid w:linePitch="360"/>
        </w:sectPr>
      </w:pPr>
    </w:p>
    <w:p w14:paraId="40FE49B6" w14:textId="52732816" w:rsidR="00961EBC" w:rsidRDefault="00961EBC" w:rsidP="00855C31">
      <w:pPr>
        <w:pStyle w:val="Heading1"/>
      </w:pPr>
      <w:bookmarkStart w:id="3" w:name="_Toc26699524"/>
      <w:r>
        <w:lastRenderedPageBreak/>
        <w:t>T-test</w:t>
      </w:r>
      <w:bookmarkEnd w:id="3"/>
    </w:p>
    <w:p w14:paraId="4335791F" w14:textId="1265ABCD" w:rsidR="00961EBC" w:rsidRPr="0011777A" w:rsidRDefault="00961EBC">
      <w:pPr>
        <w:rPr>
          <w:rFonts w:asciiTheme="minorHAnsi" w:hAnsiTheme="minorHAnsi"/>
        </w:rPr>
      </w:pPr>
      <w:r>
        <w:t>When to use:</w:t>
      </w:r>
      <w:r w:rsidR="00697698">
        <w:t xml:space="preserve"> Use this test when you want to determine if </w:t>
      </w:r>
      <w:r w:rsidR="00F26DE1" w:rsidRPr="00F26DE1">
        <w:rPr>
          <w:u w:val="single"/>
        </w:rPr>
        <w:t xml:space="preserve">the continuous variables for </w:t>
      </w:r>
      <w:r w:rsidR="00697698" w:rsidRPr="00F26DE1">
        <w:rPr>
          <w:u w:val="single"/>
        </w:rPr>
        <w:t>two</w:t>
      </w:r>
      <w:r w:rsidR="00697698" w:rsidRPr="00697698">
        <w:rPr>
          <w:u w:val="single"/>
        </w:rPr>
        <w:t xml:space="preserve"> </w:t>
      </w:r>
      <w:r w:rsidR="00697698" w:rsidRPr="0011777A">
        <w:rPr>
          <w:rFonts w:asciiTheme="minorHAnsi" w:hAnsiTheme="minorHAnsi"/>
          <w:u w:val="single"/>
        </w:rPr>
        <w:t>groups</w:t>
      </w:r>
      <w:r w:rsidR="00697698" w:rsidRPr="0011777A">
        <w:rPr>
          <w:rFonts w:asciiTheme="minorHAnsi" w:hAnsiTheme="minorHAnsi"/>
        </w:rPr>
        <w:t xml:space="preserve"> are different from each other.</w:t>
      </w:r>
      <w:r w:rsidR="00C36C56" w:rsidRPr="0011777A">
        <w:rPr>
          <w:rFonts w:asciiTheme="minorHAnsi" w:hAnsiTheme="minorHAnsi"/>
        </w:rPr>
        <w:t xml:space="preserve"> </w:t>
      </w:r>
    </w:p>
    <w:p w14:paraId="08D5A8E6" w14:textId="692B2A9E" w:rsidR="00961EBC" w:rsidRPr="0011777A" w:rsidRDefault="001534B2">
      <w:pPr>
        <w:rPr>
          <w:rFonts w:asciiTheme="minorHAnsi" w:hAnsiTheme="minorHAnsi"/>
        </w:rPr>
      </w:pPr>
      <w:r w:rsidRPr="0011777A">
        <w:rPr>
          <w:rFonts w:asciiTheme="minorHAnsi" w:hAnsiTheme="minorHAnsi"/>
        </w:rPr>
        <w:t>Values</w:t>
      </w:r>
      <w:r w:rsidR="00961EBC" w:rsidRPr="0011777A">
        <w:rPr>
          <w:rFonts w:asciiTheme="minorHAnsi" w:hAnsiTheme="minorHAnsi"/>
        </w:rPr>
        <w:t xml:space="preserve"> to report:</w:t>
      </w:r>
      <w:r w:rsidR="00697698" w:rsidRPr="0011777A">
        <w:rPr>
          <w:rFonts w:asciiTheme="minorHAnsi" w:hAnsiTheme="minorHAnsi"/>
        </w:rPr>
        <w:t xml:space="preserve"> t-stat</w:t>
      </w:r>
      <w:r w:rsidR="00D13D85" w:rsidRPr="0011777A">
        <w:rPr>
          <w:rFonts w:asciiTheme="minorHAnsi" w:hAnsiTheme="minorHAnsi"/>
        </w:rPr>
        <w:t>istic</w:t>
      </w:r>
      <w:r w:rsidR="00697698" w:rsidRPr="0011777A">
        <w:rPr>
          <w:rFonts w:asciiTheme="minorHAnsi" w:hAnsiTheme="minorHAnsi"/>
        </w:rPr>
        <w:t>, p-value</w:t>
      </w:r>
    </w:p>
    <w:p w14:paraId="7E95D75C" w14:textId="7F5DEE38" w:rsidR="00697698" w:rsidRPr="0011777A" w:rsidRDefault="00697698">
      <w:pPr>
        <w:rPr>
          <w:rFonts w:asciiTheme="minorHAnsi" w:hAnsiTheme="minorHAnsi"/>
        </w:rPr>
      </w:pPr>
      <w:r w:rsidRPr="0011777A">
        <w:rPr>
          <w:rFonts w:asciiTheme="minorHAnsi" w:hAnsiTheme="minorHAnsi"/>
        </w:rPr>
        <w:t>Examples of when to use a t-test:</w:t>
      </w:r>
    </w:p>
    <w:p w14:paraId="7387A3C6" w14:textId="3A477713" w:rsidR="00697698" w:rsidRPr="0011777A" w:rsidRDefault="00697698" w:rsidP="00697698">
      <w:pPr>
        <w:pStyle w:val="ListParagraph"/>
        <w:numPr>
          <w:ilvl w:val="0"/>
          <w:numId w:val="1"/>
        </w:numPr>
      </w:pPr>
      <w:r w:rsidRPr="0011777A">
        <w:t xml:space="preserve">Are plant respiration rates </w:t>
      </w:r>
      <w:r w:rsidR="00236CAE" w:rsidRPr="0011777A">
        <w:t>at site #1 and site #2 different?</w:t>
      </w:r>
    </w:p>
    <w:p w14:paraId="2F8F419A" w14:textId="50C6DCD3" w:rsidR="00F1337B" w:rsidRPr="0011777A" w:rsidRDefault="00236CAE" w:rsidP="00F1337B">
      <w:pPr>
        <w:pStyle w:val="ListParagraph"/>
        <w:numPr>
          <w:ilvl w:val="0"/>
          <w:numId w:val="1"/>
        </w:numPr>
      </w:pPr>
      <w:r w:rsidRPr="0011777A">
        <w:t xml:space="preserve">Is there a difference between </w:t>
      </w:r>
      <w:r w:rsidR="003201D5" w:rsidRPr="0011777A">
        <w:t>abundance</w:t>
      </w:r>
      <w:r w:rsidRPr="0011777A">
        <w:t xml:space="preserve"> of salamanders at site #1 vs. site #2?</w:t>
      </w:r>
      <w:r w:rsidR="00F1337B" w:rsidRPr="0011777A">
        <w:t xml:space="preserve"> </w:t>
      </w:r>
    </w:p>
    <w:p w14:paraId="0A1BF2B4" w14:textId="01AB6546" w:rsidR="00F1337B" w:rsidRPr="0011777A" w:rsidRDefault="00F1337B" w:rsidP="00F1337B">
      <w:pPr>
        <w:pStyle w:val="ListParagraph"/>
        <w:numPr>
          <w:ilvl w:val="0"/>
          <w:numId w:val="1"/>
        </w:numPr>
      </w:pPr>
      <w:r w:rsidRPr="0011777A">
        <w:t>Do the numbers of fruits on apple trees differ from those on pear trees?</w:t>
      </w:r>
    </w:p>
    <w:p w14:paraId="62AFE0B4" w14:textId="4114C6B6" w:rsidR="00236CAE" w:rsidRPr="0011777A" w:rsidRDefault="00F1337B" w:rsidP="00F1337B">
      <w:pPr>
        <w:rPr>
          <w:rFonts w:asciiTheme="minorHAnsi" w:hAnsiTheme="minorHAnsi"/>
        </w:rPr>
      </w:pPr>
      <w:r w:rsidRPr="0011777A">
        <w:rPr>
          <w:rFonts w:asciiTheme="minorHAnsi" w:hAnsiTheme="minorHAnsi"/>
        </w:rPr>
        <w:t xml:space="preserve">Note that each of the above scenarios has </w:t>
      </w:r>
      <w:r w:rsidRPr="0011777A">
        <w:rPr>
          <w:rFonts w:asciiTheme="minorHAnsi" w:hAnsiTheme="minorHAnsi"/>
          <w:u w:val="single"/>
        </w:rPr>
        <w:t>one categorical variable</w:t>
      </w:r>
      <w:r w:rsidRPr="0011777A">
        <w:rPr>
          <w:rFonts w:asciiTheme="minorHAnsi" w:hAnsiTheme="minorHAnsi"/>
        </w:rPr>
        <w:t xml:space="preserve"> (e.g., site) and </w:t>
      </w:r>
      <w:r w:rsidRPr="0011777A">
        <w:rPr>
          <w:rFonts w:asciiTheme="minorHAnsi" w:hAnsiTheme="minorHAnsi"/>
          <w:u w:val="single"/>
        </w:rPr>
        <w:t xml:space="preserve">one </w:t>
      </w:r>
      <w:r w:rsidR="00A609EA" w:rsidRPr="0011777A">
        <w:rPr>
          <w:rFonts w:asciiTheme="minorHAnsi" w:hAnsiTheme="minorHAnsi"/>
          <w:u w:val="single"/>
        </w:rPr>
        <w:t>quantitative</w:t>
      </w:r>
      <w:r w:rsidRPr="0011777A">
        <w:rPr>
          <w:rFonts w:asciiTheme="minorHAnsi" w:hAnsiTheme="minorHAnsi"/>
          <w:u w:val="single"/>
        </w:rPr>
        <w:t xml:space="preserve"> variable</w:t>
      </w:r>
      <w:r w:rsidRPr="0011777A">
        <w:rPr>
          <w:rFonts w:asciiTheme="minorHAnsi" w:hAnsiTheme="minorHAnsi"/>
        </w:rPr>
        <w:t xml:space="preserve"> (e.g., number of salamanders).</w:t>
      </w:r>
    </w:p>
    <w:p w14:paraId="6D9C887C" w14:textId="4EC1E0C9" w:rsidR="00A077E4" w:rsidRPr="0011777A" w:rsidRDefault="00A077E4" w:rsidP="00F1337B">
      <w:pPr>
        <w:rPr>
          <w:rFonts w:asciiTheme="minorHAnsi" w:hAnsiTheme="minorHAnsi"/>
        </w:rPr>
      </w:pPr>
    </w:p>
    <w:p w14:paraId="7ED94F30" w14:textId="7DA34E45" w:rsidR="00A077E4" w:rsidRPr="0011777A" w:rsidRDefault="005E73C5" w:rsidP="00F1337B">
      <w:pPr>
        <w:rPr>
          <w:rFonts w:asciiTheme="minorHAnsi" w:hAnsiTheme="minorHAnsi"/>
        </w:rPr>
      </w:pPr>
      <w:r w:rsidRPr="0011777A">
        <w:rPr>
          <w:rFonts w:asciiTheme="minorHAnsi" w:hAnsiTheme="minorHAnsi"/>
        </w:rPr>
        <w:t>[</w:t>
      </w:r>
      <w:r w:rsidR="00DA00EC" w:rsidRPr="0011777A">
        <w:rPr>
          <w:rFonts w:asciiTheme="minorHAnsi" w:hAnsiTheme="minorHAnsi"/>
        </w:rPr>
        <w:t xml:space="preserve">Note: </w:t>
      </w:r>
      <w:r w:rsidR="00A077E4" w:rsidRPr="0011777A">
        <w:rPr>
          <w:rFonts w:asciiTheme="minorHAnsi" w:hAnsiTheme="minorHAnsi"/>
        </w:rPr>
        <w:t xml:space="preserve">There are three types of t-tests. The </w:t>
      </w:r>
      <w:proofErr w:type="gramStart"/>
      <w:r w:rsidR="00A077E4" w:rsidRPr="0011777A">
        <w:rPr>
          <w:rFonts w:asciiTheme="minorHAnsi" w:hAnsiTheme="minorHAnsi"/>
        </w:rPr>
        <w:t>most commonly used</w:t>
      </w:r>
      <w:proofErr w:type="gramEnd"/>
      <w:r w:rsidR="00A077E4" w:rsidRPr="0011777A">
        <w:rPr>
          <w:rFonts w:asciiTheme="minorHAnsi" w:hAnsiTheme="minorHAnsi"/>
        </w:rPr>
        <w:t xml:space="preserve"> one (independent samples t-test) is described here. For information on the other two types of t-tests (paired sample and one sample t-tests) see </w:t>
      </w:r>
      <w:hyperlink r:id="rId18" w:history="1">
        <w:r w:rsidR="00A077E4" w:rsidRPr="0011777A">
          <w:rPr>
            <w:rFonts w:asciiTheme="minorHAnsi" w:hAnsiTheme="minorHAnsi"/>
            <w:color w:val="0000FF"/>
            <w:u w:val="single"/>
          </w:rPr>
          <w:t>https://blog.minitab.com/blog/adventures-in-statistics-2/understanding-t-tests-1-sample-2-sample-and-paired-t-tests</w:t>
        </w:r>
      </w:hyperlink>
      <w:r w:rsidRPr="0011777A">
        <w:rPr>
          <w:rFonts w:asciiTheme="minorHAnsi" w:hAnsiTheme="minorHAnsi"/>
        </w:rPr>
        <w:t>]</w:t>
      </w:r>
    </w:p>
    <w:p w14:paraId="1C4E9A69" w14:textId="1D5D35B4" w:rsidR="00F1337B" w:rsidRDefault="00F1337B" w:rsidP="00F1337B"/>
    <w:p w14:paraId="0E86781A" w14:textId="77777777" w:rsidR="00F1337B" w:rsidRDefault="00F1337B" w:rsidP="00F1337B">
      <w:pPr>
        <w:pStyle w:val="ListParagraph"/>
      </w:pPr>
      <w:r>
        <w:rPr>
          <w:noProof/>
        </w:rPr>
        <w:drawing>
          <wp:inline distT="0" distB="0" distL="0" distR="0" wp14:anchorId="1E8EACEA" wp14:editId="7F92EDC7">
            <wp:extent cx="3200400" cy="2162175"/>
            <wp:effectExtent l="0" t="0" r="12700" b="9525"/>
            <wp:docPr id="1" name="Chart 1" descr="Bar chart showing the mean number of fruit growing on apple and peach trees"/>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BA3BA2" w14:textId="42DB60D1" w:rsidR="00F1337B" w:rsidRDefault="00F1337B" w:rsidP="00F1337B">
      <w:pPr>
        <w:pStyle w:val="ListParagraph"/>
      </w:pPr>
      <w:r w:rsidRPr="00F1337B">
        <w:rPr>
          <w:b/>
        </w:rPr>
        <w:t>Fig. 1</w:t>
      </w:r>
      <w:r>
        <w:t xml:space="preserve"> Th</w:t>
      </w:r>
      <w:r w:rsidR="00E363A9">
        <w:t>is is</w:t>
      </w:r>
      <w:r>
        <w:t xml:space="preserve"> the type of data on which you would want to use a t-test. You have two categories on the x-axis and want to compare the number of fruit</w:t>
      </w:r>
      <w:r w:rsidR="005204CA">
        <w:t>s</w:t>
      </w:r>
      <w:r>
        <w:t xml:space="preserve"> of each species to see if one species produces significantly more fruit than the other.</w:t>
      </w:r>
      <w:r w:rsidR="00737FED">
        <w:t xml:space="preserve"> Note the error bars (standard error), which give the reader an understanding of the variability in the data for the two groups.</w:t>
      </w:r>
    </w:p>
    <w:p w14:paraId="3EF5FCAC" w14:textId="535A511B" w:rsidR="00C10416" w:rsidRDefault="00C10416" w:rsidP="00236CAE"/>
    <w:p w14:paraId="51F26FC1" w14:textId="17222C78" w:rsidR="00512AF5" w:rsidRDefault="00512AF5" w:rsidP="00C36C56"/>
    <w:p w14:paraId="1B4E290E" w14:textId="4A0BFD97" w:rsidR="00512AF5" w:rsidRPr="003201D5" w:rsidRDefault="00EE27F9" w:rsidP="00855C31">
      <w:pPr>
        <w:pStyle w:val="Heading2"/>
      </w:pPr>
      <w:bookmarkStart w:id="4" w:name="_Toc26699525"/>
      <w:r>
        <w:lastRenderedPageBreak/>
        <w:t>How to run</w:t>
      </w:r>
      <w:r w:rsidR="003201D5" w:rsidRPr="003201D5">
        <w:t xml:space="preserve"> a t-test</w:t>
      </w:r>
      <w:bookmarkEnd w:id="4"/>
    </w:p>
    <w:p w14:paraId="1E3C4280" w14:textId="751E0997" w:rsidR="00512AF5" w:rsidRDefault="00EE27F9" w:rsidP="00512AF5">
      <w:r>
        <w:rPr>
          <w:noProof/>
        </w:rPr>
        <w:drawing>
          <wp:anchor distT="0" distB="0" distL="114300" distR="114300" simplePos="0" relativeHeight="251661312" behindDoc="1" locked="0" layoutInCell="1" allowOverlap="1" wp14:anchorId="6C647AEF" wp14:editId="3DAAF28B">
            <wp:simplePos x="0" y="0"/>
            <wp:positionH relativeFrom="margin">
              <wp:posOffset>-267</wp:posOffset>
            </wp:positionH>
            <wp:positionV relativeFrom="paragraph">
              <wp:posOffset>118778</wp:posOffset>
            </wp:positionV>
            <wp:extent cx="1748790" cy="2858135"/>
            <wp:effectExtent l="0" t="0" r="3810" b="0"/>
            <wp:wrapTight wrapText="bothSides">
              <wp:wrapPolygon edited="0">
                <wp:start x="0" y="0"/>
                <wp:lineTo x="0" y="21499"/>
                <wp:lineTo x="21490" y="21499"/>
                <wp:lineTo x="21490" y="0"/>
                <wp:lineTo x="0"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1748790" cy="2858135"/>
                    </a:xfrm>
                    <a:prstGeom prst="rect">
                      <a:avLst/>
                    </a:prstGeom>
                  </pic:spPr>
                </pic:pic>
              </a:graphicData>
            </a:graphic>
            <wp14:sizeRelH relativeFrom="page">
              <wp14:pctWidth>0</wp14:pctWidth>
            </wp14:sizeRelH>
            <wp14:sizeRelV relativeFrom="page">
              <wp14:pctHeight>0</wp14:pctHeight>
            </wp14:sizeRelV>
          </wp:anchor>
        </w:drawing>
      </w:r>
      <w:r w:rsidR="00512AF5" w:rsidRPr="00D34B68">
        <w:rPr>
          <w:b/>
        </w:rPr>
        <w:t>Fig. 2</w:t>
      </w:r>
      <w:r w:rsidR="00512AF5">
        <w:t xml:space="preserve"> Th</w:t>
      </w:r>
      <w:r w:rsidR="00E363A9">
        <w:t>ese are</w:t>
      </w:r>
      <w:r w:rsidR="00512AF5">
        <w:t xml:space="preserve"> the data used to create the graph above. For this example, we are interested in the “fruit” data only. We are testing to see if fruit number is different in each species. In other words, does one species produce more fruit</w:t>
      </w:r>
      <w:r w:rsidR="005204CA">
        <w:t>s</w:t>
      </w:r>
      <w:r w:rsidR="00512AF5">
        <w:t xml:space="preserve"> than the other? </w:t>
      </w:r>
    </w:p>
    <w:p w14:paraId="531CCD88" w14:textId="77777777" w:rsidR="006C7896" w:rsidRDefault="006C7896" w:rsidP="00512AF5"/>
    <w:p w14:paraId="2A75E923" w14:textId="58BCD2CD" w:rsidR="00512AF5" w:rsidRDefault="00512AF5" w:rsidP="00512AF5">
      <w:pPr>
        <w:pStyle w:val="ListParagraph"/>
        <w:numPr>
          <w:ilvl w:val="0"/>
          <w:numId w:val="2"/>
        </w:numPr>
        <w:spacing w:after="160" w:line="259" w:lineRule="auto"/>
      </w:pPr>
      <w:r>
        <w:t xml:space="preserve">You may have to download the Analysis </w:t>
      </w:r>
      <w:proofErr w:type="spellStart"/>
      <w:r>
        <w:t>Toolpak</w:t>
      </w:r>
      <w:proofErr w:type="spellEnd"/>
      <w:r>
        <w:t xml:space="preserve"> in Excel if you haven’t already</w:t>
      </w:r>
      <w:r w:rsidR="006C7896">
        <w:t>.</w:t>
      </w:r>
    </w:p>
    <w:p w14:paraId="087DC008" w14:textId="77777777" w:rsidR="00512AF5" w:rsidRPr="00D34B68" w:rsidRDefault="00512AF5" w:rsidP="00512AF5">
      <w:pPr>
        <w:pStyle w:val="ListParagraph"/>
        <w:numPr>
          <w:ilvl w:val="0"/>
          <w:numId w:val="2"/>
        </w:numPr>
        <w:spacing w:after="160" w:line="259" w:lineRule="auto"/>
      </w:pPr>
      <w:r>
        <w:t xml:space="preserve">Go to Data </w:t>
      </w:r>
      <w:r>
        <w:rPr>
          <w:rFonts w:ascii="Wingdings" w:eastAsia="Wingdings" w:hAnsi="Wingdings" w:cs="Wingdings"/>
        </w:rPr>
        <w:t>à</w:t>
      </w:r>
      <w:r>
        <w:t xml:space="preserve"> Data Analysis. When you choose Data Analysis you should see a box with a lot of options for different tests. Choose </w:t>
      </w:r>
      <w:r w:rsidRPr="00244F03">
        <w:t>“</w:t>
      </w:r>
      <w:r w:rsidRPr="00D34B68">
        <w:rPr>
          <w:b/>
        </w:rPr>
        <w:t>t-Test: Two sample assuming unequal variances</w:t>
      </w:r>
      <w:r w:rsidRPr="00244F03">
        <w:t>”</w:t>
      </w:r>
      <w:r>
        <w:t>.</w:t>
      </w:r>
    </w:p>
    <w:p w14:paraId="5B3C9DFD" w14:textId="77777777" w:rsidR="00512AF5" w:rsidRPr="00D34B68" w:rsidRDefault="00512AF5" w:rsidP="00512AF5">
      <w:pPr>
        <w:pStyle w:val="ListParagraph"/>
        <w:numPr>
          <w:ilvl w:val="0"/>
          <w:numId w:val="2"/>
        </w:numPr>
        <w:spacing w:after="160" w:line="259" w:lineRule="auto"/>
      </w:pPr>
      <w:r>
        <w:t>Then, you’ll need to choose the data you’re comparing. Think back…what are you comparing? Number of fruits from the apple trees to number of fruits from the peach trees.</w:t>
      </w:r>
    </w:p>
    <w:p w14:paraId="3F85DDC2" w14:textId="4A903F81" w:rsidR="00512AF5" w:rsidRPr="004D3484" w:rsidRDefault="00512AF5" w:rsidP="00512AF5">
      <w:pPr>
        <w:pStyle w:val="ListParagraph"/>
        <w:numPr>
          <w:ilvl w:val="0"/>
          <w:numId w:val="2"/>
        </w:numPr>
        <w:spacing w:after="160" w:line="259" w:lineRule="auto"/>
      </w:pPr>
      <w:r>
        <w:t>For Variable 1 in the t-test box that pops up</w:t>
      </w:r>
      <w:r w:rsidR="006C7896">
        <w:t xml:space="preserve"> (see Fig. 3 below)</w:t>
      </w:r>
      <w:r>
        <w:t xml:space="preserve">, highlight the apple fruit data (the </w:t>
      </w:r>
      <w:r w:rsidRPr="00D34B68">
        <w:rPr>
          <w:u w:val="single"/>
        </w:rPr>
        <w:t>raw data</w:t>
      </w:r>
      <w:r>
        <w:t xml:space="preserve">, not the averages or standard deviations). </w:t>
      </w:r>
      <w:r w:rsidR="00B96182">
        <w:t xml:space="preserve">To highlight the data, click and drag from the first cell to the last in which the data are located (in the example data table below, this would be from “429” to “512”). </w:t>
      </w:r>
      <w:r>
        <w:t>Then for Variable 2, highlight the fruit numbers for the peach trees. This will tell the t-test to analyze if the number of fruit</w:t>
      </w:r>
      <w:r w:rsidR="00D13D85">
        <w:t>s</w:t>
      </w:r>
      <w:r>
        <w:t xml:space="preserve"> produced by each species is different from the other (i.e., do apple trees produce more fruits than peach trees?).</w:t>
      </w:r>
    </w:p>
    <w:p w14:paraId="0D993611" w14:textId="348366FC" w:rsidR="00512AF5" w:rsidRPr="004D3484" w:rsidRDefault="00512AF5" w:rsidP="00512AF5">
      <w:pPr>
        <w:pStyle w:val="ListParagraph"/>
        <w:numPr>
          <w:ilvl w:val="0"/>
          <w:numId w:val="2"/>
        </w:numPr>
        <w:spacing w:after="160" w:line="259" w:lineRule="auto"/>
      </w:pPr>
      <w:r>
        <w:t>You can leave everything else the same and click “O</w:t>
      </w:r>
      <w:r w:rsidR="00D13D85">
        <w:t>K</w:t>
      </w:r>
      <w:r>
        <w:t>”.</w:t>
      </w:r>
    </w:p>
    <w:p w14:paraId="49BBF4CE" w14:textId="6EFE0675" w:rsidR="00512AF5" w:rsidRDefault="00512AF5" w:rsidP="00512AF5">
      <w:pPr>
        <w:ind w:left="360"/>
      </w:pPr>
      <w:r w:rsidRPr="004D3484">
        <w:rPr>
          <w:b/>
          <w:noProof/>
        </w:rPr>
        <w:drawing>
          <wp:anchor distT="0" distB="0" distL="114300" distR="114300" simplePos="0" relativeHeight="251662336" behindDoc="1" locked="0" layoutInCell="1" allowOverlap="1" wp14:anchorId="06C05828" wp14:editId="14C64C39">
            <wp:simplePos x="0" y="0"/>
            <wp:positionH relativeFrom="column">
              <wp:posOffset>228600</wp:posOffset>
            </wp:positionH>
            <wp:positionV relativeFrom="paragraph">
              <wp:posOffset>0</wp:posOffset>
            </wp:positionV>
            <wp:extent cx="4547235" cy="2790825"/>
            <wp:effectExtent l="0" t="0" r="5715" b="9525"/>
            <wp:wrapTight wrapText="bothSides">
              <wp:wrapPolygon edited="0">
                <wp:start x="0" y="0"/>
                <wp:lineTo x="0" y="21526"/>
                <wp:lineTo x="21537" y="21526"/>
                <wp:lineTo x="21537" y="0"/>
                <wp:lineTo x="0" y="0"/>
              </wp:wrapPolygon>
            </wp:wrapTight>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21">
                      <a:extLst>
                        <a:ext uri="{28A0092B-C50C-407E-A947-70E740481C1C}">
                          <a14:useLocalDpi xmlns:a14="http://schemas.microsoft.com/office/drawing/2010/main" val="0"/>
                        </a:ext>
                      </a:extLst>
                    </a:blip>
                    <a:stretch>
                      <a:fillRect/>
                    </a:stretch>
                  </pic:blipFill>
                  <pic:spPr>
                    <a:xfrm>
                      <a:off x="0" y="0"/>
                      <a:ext cx="4547235" cy="2790825"/>
                    </a:xfrm>
                    <a:prstGeom prst="rect">
                      <a:avLst/>
                    </a:prstGeom>
                  </pic:spPr>
                </pic:pic>
              </a:graphicData>
            </a:graphic>
            <wp14:sizeRelH relativeFrom="page">
              <wp14:pctWidth>0</wp14:pctWidth>
            </wp14:sizeRelH>
            <wp14:sizeRelV relativeFrom="page">
              <wp14:pctHeight>0</wp14:pctHeight>
            </wp14:sizeRelV>
          </wp:anchor>
        </w:drawing>
      </w:r>
      <w:r w:rsidRPr="004D3484">
        <w:rPr>
          <w:b/>
        </w:rPr>
        <w:t>Fig. 3</w:t>
      </w:r>
      <w:r>
        <w:t xml:space="preserve"> Here</w:t>
      </w:r>
      <w:r w:rsidR="00E363A9">
        <w:t xml:space="preserve"> are</w:t>
      </w:r>
      <w:r>
        <w:t xml:space="preserve"> the details on what goes into the t-test dialogue box. Variable 1 will be apple fruit numbers. Variable 2 will be peach fruit numbers. (Which is Variable 1 vs. Variable 2 does</w:t>
      </w:r>
      <w:r w:rsidR="00B96182">
        <w:t xml:space="preserve"> not </w:t>
      </w:r>
      <w:r>
        <w:t>matter.)</w:t>
      </w:r>
    </w:p>
    <w:p w14:paraId="4AAB5961" w14:textId="77777777" w:rsidR="00512AF5" w:rsidRDefault="00512AF5" w:rsidP="00512AF5">
      <w:pPr>
        <w:ind w:left="360"/>
      </w:pPr>
    </w:p>
    <w:p w14:paraId="2A90B036" w14:textId="77777777" w:rsidR="00512AF5" w:rsidRDefault="00512AF5" w:rsidP="00512AF5">
      <w:pPr>
        <w:ind w:left="360"/>
      </w:pPr>
    </w:p>
    <w:p w14:paraId="0BC4D685" w14:textId="6A792B50" w:rsidR="00512AF5" w:rsidRDefault="00512AF5" w:rsidP="00512AF5">
      <w:pPr>
        <w:pStyle w:val="ListParagraph"/>
        <w:numPr>
          <w:ilvl w:val="0"/>
          <w:numId w:val="3"/>
        </w:numPr>
        <w:spacing w:after="160" w:line="259" w:lineRule="auto"/>
      </w:pPr>
      <w:r>
        <w:rPr>
          <w:noProof/>
        </w:rPr>
        <w:lastRenderedPageBreak/>
        <w:drawing>
          <wp:anchor distT="0" distB="0" distL="114300" distR="114300" simplePos="0" relativeHeight="251663360" behindDoc="1" locked="0" layoutInCell="1" allowOverlap="1" wp14:anchorId="2EADEFFA" wp14:editId="0F7D5491">
            <wp:simplePos x="0" y="0"/>
            <wp:positionH relativeFrom="margin">
              <wp:align>right</wp:align>
            </wp:positionH>
            <wp:positionV relativeFrom="paragraph">
              <wp:posOffset>240030</wp:posOffset>
            </wp:positionV>
            <wp:extent cx="3714750" cy="2667000"/>
            <wp:effectExtent l="0" t="0" r="0" b="0"/>
            <wp:wrapTight wrapText="bothSides">
              <wp:wrapPolygon edited="0">
                <wp:start x="0" y="0"/>
                <wp:lineTo x="0" y="21446"/>
                <wp:lineTo x="21489" y="21446"/>
                <wp:lineTo x="21489" y="0"/>
                <wp:lineTo x="0" y="0"/>
              </wp:wrapPolygon>
            </wp:wrapTight>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3714750" cy="2667000"/>
                    </a:xfrm>
                    <a:prstGeom prst="rect">
                      <a:avLst/>
                    </a:prstGeom>
                  </pic:spPr>
                </pic:pic>
              </a:graphicData>
            </a:graphic>
            <wp14:sizeRelH relativeFrom="page">
              <wp14:pctWidth>0</wp14:pctWidth>
            </wp14:sizeRelH>
            <wp14:sizeRelV relativeFrom="page">
              <wp14:pctHeight>0</wp14:pctHeight>
            </wp14:sizeRelV>
          </wp:anchor>
        </w:drawing>
      </w:r>
      <w:r>
        <w:t>When you click “O</w:t>
      </w:r>
      <w:r w:rsidR="00B96182">
        <w:t>K</w:t>
      </w:r>
      <w:r>
        <w:t>”, the results will be put on a new blank worksheet and should look something like this:</w:t>
      </w:r>
    </w:p>
    <w:p w14:paraId="19666A0F" w14:textId="77777777" w:rsidR="00512AF5" w:rsidRDefault="00512AF5" w:rsidP="00512AF5">
      <w:pPr>
        <w:pStyle w:val="ListParagraph"/>
        <w:ind w:left="1080"/>
      </w:pPr>
    </w:p>
    <w:p w14:paraId="08FF8EB4" w14:textId="77777777" w:rsidR="00512AF5" w:rsidRDefault="00512AF5" w:rsidP="00512AF5">
      <w:pPr>
        <w:pStyle w:val="ListParagraph"/>
        <w:ind w:left="1080"/>
        <w:jc w:val="right"/>
      </w:pPr>
      <w:r>
        <w:rPr>
          <w:b/>
        </w:rPr>
        <w:t>Fig. 4</w:t>
      </w:r>
      <w:r>
        <w:t xml:space="preserve"> Resulting table of information from the t-test</w:t>
      </w:r>
    </w:p>
    <w:p w14:paraId="4F124D48" w14:textId="77777777" w:rsidR="00512AF5" w:rsidRDefault="00512AF5" w:rsidP="00512AF5">
      <w:pPr>
        <w:pStyle w:val="ListParagraph"/>
        <w:ind w:left="1080"/>
      </w:pPr>
    </w:p>
    <w:p w14:paraId="0C2B9E59" w14:textId="77777777" w:rsidR="00512AF5" w:rsidRDefault="00512AF5" w:rsidP="00512AF5">
      <w:pPr>
        <w:pStyle w:val="ListParagraph"/>
        <w:ind w:left="1080"/>
      </w:pPr>
    </w:p>
    <w:p w14:paraId="006671FC" w14:textId="77777777" w:rsidR="00512AF5" w:rsidRDefault="00512AF5" w:rsidP="00512AF5">
      <w:pPr>
        <w:pStyle w:val="ListParagraph"/>
        <w:ind w:left="1080"/>
      </w:pPr>
    </w:p>
    <w:p w14:paraId="752F861E" w14:textId="77777777" w:rsidR="00512AF5" w:rsidRPr="004723B9" w:rsidRDefault="00512AF5" w:rsidP="00512AF5">
      <w:pPr>
        <w:pStyle w:val="ListParagraph"/>
        <w:numPr>
          <w:ilvl w:val="0"/>
          <w:numId w:val="3"/>
        </w:numPr>
        <w:spacing w:after="160" w:line="259" w:lineRule="auto"/>
        <w:rPr>
          <w:i/>
        </w:rPr>
      </w:pPr>
      <w:r w:rsidRPr="004723B9">
        <w:rPr>
          <w:i/>
        </w:rPr>
        <w:t>Note: I added the red markings and the “Fruit numbers” title at the top. If you don’t add the title, you may forget what the test is showing because there is no label that comes along with the test.</w:t>
      </w:r>
    </w:p>
    <w:p w14:paraId="3B39283C" w14:textId="07BB4D27" w:rsidR="00512AF5" w:rsidRPr="002869CA" w:rsidRDefault="00512AF5" w:rsidP="00512AF5">
      <w:pPr>
        <w:pStyle w:val="ListParagraph"/>
        <w:numPr>
          <w:ilvl w:val="0"/>
          <w:numId w:val="3"/>
        </w:numPr>
        <w:spacing w:after="160" w:line="259" w:lineRule="auto"/>
      </w:pPr>
      <w:r w:rsidRPr="002869CA">
        <w:rPr>
          <w:b/>
        </w:rPr>
        <w:t>The values circled in red are the important ones</w:t>
      </w:r>
      <w:r w:rsidR="008569B5">
        <w:rPr>
          <w:b/>
        </w:rPr>
        <w:t xml:space="preserve"> – the numbers you should report.</w:t>
      </w:r>
    </w:p>
    <w:p w14:paraId="30B5A216" w14:textId="5DDA1EB0" w:rsidR="00F1337B" w:rsidRDefault="00512AF5" w:rsidP="00C36C56">
      <w:pPr>
        <w:pStyle w:val="ListParagraph"/>
        <w:numPr>
          <w:ilvl w:val="0"/>
          <w:numId w:val="3"/>
        </w:numPr>
        <w:spacing w:after="160" w:line="259" w:lineRule="auto"/>
      </w:pPr>
      <w:r>
        <w:t>The bottom one (“P(T&lt;=t) two-tail”) is your p-value</w:t>
      </w:r>
      <w:r w:rsidRPr="002869CA">
        <w:rPr>
          <w:b/>
        </w:rPr>
        <w:t>. If this number is less than 0.05, the difference between the two sets of data you are comparing is significant.</w:t>
      </w:r>
      <w:r>
        <w:t xml:space="preserve"> In the case above, the “E-05” part means the decimal place is </w:t>
      </w:r>
      <w:proofErr w:type="gramStart"/>
      <w:r>
        <w:t>actually five</w:t>
      </w:r>
      <w:proofErr w:type="gramEnd"/>
      <w:r>
        <w:t xml:space="preserve"> spaces to the left (i.e., p = 0.00006305), so it is significant.</w:t>
      </w:r>
    </w:p>
    <w:p w14:paraId="6802B6FB" w14:textId="0009FD26" w:rsidR="00315467" w:rsidRDefault="00315467" w:rsidP="00315467">
      <w:pPr>
        <w:pStyle w:val="ListParagraph"/>
        <w:spacing w:after="160" w:line="259" w:lineRule="auto"/>
        <w:ind w:left="1080"/>
      </w:pPr>
    </w:p>
    <w:p w14:paraId="1A4154E0" w14:textId="5761E673" w:rsidR="00DE6B66" w:rsidRDefault="00DE6B66" w:rsidP="00315467">
      <w:pPr>
        <w:pStyle w:val="ListParagraph"/>
        <w:spacing w:after="160" w:line="259" w:lineRule="auto"/>
        <w:ind w:left="1080"/>
      </w:pPr>
    </w:p>
    <w:p w14:paraId="61D29F70" w14:textId="683B7542" w:rsidR="00DE6B66" w:rsidRDefault="00DE6B66" w:rsidP="00315467">
      <w:pPr>
        <w:pStyle w:val="ListParagraph"/>
        <w:spacing w:after="160" w:line="259" w:lineRule="auto"/>
        <w:ind w:left="1080"/>
      </w:pPr>
    </w:p>
    <w:p w14:paraId="4C0E628E" w14:textId="77777777" w:rsidR="00DE6B66" w:rsidRDefault="00DE6B66" w:rsidP="00315467">
      <w:pPr>
        <w:pStyle w:val="ListParagraph"/>
        <w:spacing w:after="160" w:line="259" w:lineRule="auto"/>
        <w:ind w:left="1080"/>
      </w:pPr>
    </w:p>
    <w:p w14:paraId="51A22AB3" w14:textId="77777777" w:rsidR="003152DC" w:rsidRDefault="003152DC">
      <w:pPr>
        <w:rPr>
          <w:b/>
          <w:bCs/>
          <w:u w:val="single"/>
        </w:rPr>
        <w:sectPr w:rsidR="003152DC" w:rsidSect="0093547E">
          <w:headerReference w:type="default" r:id="rId23"/>
          <w:pgSz w:w="12240" w:h="15840"/>
          <w:pgMar w:top="1440" w:right="1440" w:bottom="1440" w:left="1440" w:header="720" w:footer="720" w:gutter="0"/>
          <w:cols w:space="720"/>
          <w:docGrid w:linePitch="360"/>
        </w:sectPr>
      </w:pPr>
    </w:p>
    <w:p w14:paraId="3BEECBE6" w14:textId="33463E0D" w:rsidR="00BB6A81" w:rsidRDefault="00315467" w:rsidP="00855C31">
      <w:pPr>
        <w:pStyle w:val="Heading1"/>
      </w:pPr>
      <w:bookmarkStart w:id="5" w:name="_Toc26699526"/>
      <w:r>
        <w:lastRenderedPageBreak/>
        <w:t>Regression</w:t>
      </w:r>
      <w:bookmarkEnd w:id="5"/>
    </w:p>
    <w:p w14:paraId="09A546AF" w14:textId="6BD17994" w:rsidR="00315467" w:rsidRPr="0011777A" w:rsidRDefault="00315467">
      <w:pPr>
        <w:rPr>
          <w:rFonts w:asciiTheme="minorHAnsi" w:hAnsiTheme="minorHAnsi"/>
        </w:rPr>
      </w:pPr>
      <w:r w:rsidRPr="0011777A">
        <w:rPr>
          <w:rFonts w:asciiTheme="minorHAnsi" w:hAnsiTheme="minorHAnsi"/>
        </w:rPr>
        <w:t xml:space="preserve">When to use: Use this test when you want to determine if </w:t>
      </w:r>
      <w:r w:rsidRPr="0011777A">
        <w:rPr>
          <w:rFonts w:asciiTheme="minorHAnsi" w:hAnsiTheme="minorHAnsi"/>
          <w:u w:val="single"/>
        </w:rPr>
        <w:t xml:space="preserve">two </w:t>
      </w:r>
      <w:r w:rsidR="00A609EA" w:rsidRPr="0011777A">
        <w:rPr>
          <w:rFonts w:asciiTheme="minorHAnsi" w:hAnsiTheme="minorHAnsi"/>
          <w:u w:val="single"/>
        </w:rPr>
        <w:t>quantitative</w:t>
      </w:r>
      <w:r w:rsidRPr="0011777A">
        <w:rPr>
          <w:rFonts w:asciiTheme="minorHAnsi" w:hAnsiTheme="minorHAnsi"/>
          <w:u w:val="single"/>
        </w:rPr>
        <w:t xml:space="preserve"> variables</w:t>
      </w:r>
      <w:r w:rsidRPr="0011777A">
        <w:rPr>
          <w:rFonts w:asciiTheme="minorHAnsi" w:hAnsiTheme="minorHAnsi"/>
        </w:rPr>
        <w:t xml:space="preserve"> are related</w:t>
      </w:r>
      <w:r w:rsidR="00655152" w:rsidRPr="0011777A">
        <w:rPr>
          <w:rFonts w:asciiTheme="minorHAnsi" w:hAnsiTheme="minorHAnsi"/>
        </w:rPr>
        <w:t xml:space="preserve"> (i.e., both your x- and y-variables are </w:t>
      </w:r>
      <w:r w:rsidR="00A609EA" w:rsidRPr="0011777A">
        <w:rPr>
          <w:rFonts w:asciiTheme="minorHAnsi" w:hAnsiTheme="minorHAnsi"/>
        </w:rPr>
        <w:t>quantitative</w:t>
      </w:r>
      <w:r w:rsidR="00655152" w:rsidRPr="0011777A">
        <w:rPr>
          <w:rFonts w:asciiTheme="minorHAnsi" w:hAnsiTheme="minorHAnsi"/>
        </w:rPr>
        <w:t>, not categorical)</w:t>
      </w:r>
      <w:r w:rsidRPr="0011777A">
        <w:rPr>
          <w:rFonts w:asciiTheme="minorHAnsi" w:hAnsiTheme="minorHAnsi"/>
        </w:rPr>
        <w:t>. Regression does not test for similarities or differences between groups</w:t>
      </w:r>
      <w:r w:rsidR="00DE6B66" w:rsidRPr="0011777A">
        <w:rPr>
          <w:rFonts w:asciiTheme="minorHAnsi" w:hAnsiTheme="minorHAnsi"/>
        </w:rPr>
        <w:t xml:space="preserve"> but rather a relationship between the two (e.g., if one variable increases, does the other also increase?)</w:t>
      </w:r>
      <w:r w:rsidRPr="0011777A">
        <w:rPr>
          <w:rFonts w:asciiTheme="minorHAnsi" w:hAnsiTheme="minorHAnsi"/>
        </w:rPr>
        <w:t>.</w:t>
      </w:r>
    </w:p>
    <w:p w14:paraId="6BD73A09" w14:textId="6396D05E" w:rsidR="00315467" w:rsidRPr="0011777A" w:rsidRDefault="003D1726">
      <w:pPr>
        <w:rPr>
          <w:rFonts w:asciiTheme="minorHAnsi" w:hAnsiTheme="minorHAnsi"/>
        </w:rPr>
      </w:pPr>
      <w:r w:rsidRPr="0011777A">
        <w:rPr>
          <w:rFonts w:asciiTheme="minorHAnsi" w:hAnsiTheme="minorHAnsi"/>
        </w:rPr>
        <w:t>Values</w:t>
      </w:r>
      <w:r w:rsidR="00315467" w:rsidRPr="0011777A">
        <w:rPr>
          <w:rFonts w:asciiTheme="minorHAnsi" w:hAnsiTheme="minorHAnsi"/>
        </w:rPr>
        <w:t xml:space="preserve"> to report:</w:t>
      </w:r>
      <w:r w:rsidR="00C44A2B" w:rsidRPr="0011777A">
        <w:rPr>
          <w:rFonts w:asciiTheme="minorHAnsi" w:hAnsiTheme="minorHAnsi"/>
        </w:rPr>
        <w:t xml:space="preserve"> </w:t>
      </w:r>
      <w:r w:rsidR="001C5D3F" w:rsidRPr="0011777A">
        <w:rPr>
          <w:rFonts w:asciiTheme="minorHAnsi" w:hAnsiTheme="minorHAnsi"/>
        </w:rPr>
        <w:t>r</w:t>
      </w:r>
      <w:r w:rsidR="00C44A2B" w:rsidRPr="0011777A">
        <w:rPr>
          <w:rFonts w:asciiTheme="minorHAnsi" w:hAnsiTheme="minorHAnsi"/>
          <w:vertAlign w:val="superscript"/>
        </w:rPr>
        <w:t>2</w:t>
      </w:r>
      <w:r w:rsidR="00C44A2B" w:rsidRPr="0011777A">
        <w:rPr>
          <w:rFonts w:asciiTheme="minorHAnsi" w:hAnsiTheme="minorHAnsi"/>
        </w:rPr>
        <w:t>, p-value</w:t>
      </w:r>
      <w:r w:rsidR="00A609EA" w:rsidRPr="0011777A">
        <w:rPr>
          <w:rFonts w:asciiTheme="minorHAnsi" w:hAnsiTheme="minorHAnsi"/>
        </w:rPr>
        <w:t>, equation of the regression line</w:t>
      </w:r>
    </w:p>
    <w:p w14:paraId="7E3001C9" w14:textId="52E47674" w:rsidR="00315467" w:rsidRPr="0011777A" w:rsidRDefault="00315467">
      <w:pPr>
        <w:rPr>
          <w:rFonts w:asciiTheme="minorHAnsi" w:hAnsiTheme="minorHAnsi"/>
        </w:rPr>
      </w:pPr>
      <w:r w:rsidRPr="0011777A">
        <w:rPr>
          <w:rFonts w:asciiTheme="minorHAnsi" w:hAnsiTheme="minorHAnsi"/>
        </w:rPr>
        <w:t>Examples of when to use regression:</w:t>
      </w:r>
    </w:p>
    <w:p w14:paraId="21A12F69" w14:textId="70FBED0A" w:rsidR="0060623F" w:rsidRPr="0011777A" w:rsidRDefault="00E363A9" w:rsidP="0060623F">
      <w:pPr>
        <w:pStyle w:val="ListParagraph"/>
        <w:numPr>
          <w:ilvl w:val="0"/>
          <w:numId w:val="4"/>
        </w:numPr>
      </w:pPr>
      <w:r w:rsidRPr="0011777A">
        <w:t>Are</w:t>
      </w:r>
      <w:r w:rsidR="00D946D8" w:rsidRPr="0011777A">
        <w:t xml:space="preserve"> the size of an apple tree and the number of fruits it produces related? In other words, do bigger trees produce more apples?</w:t>
      </w:r>
    </w:p>
    <w:p w14:paraId="4EA26A3B" w14:textId="59EB34A4" w:rsidR="00D946D8" w:rsidRPr="0011777A" w:rsidRDefault="009167B1" w:rsidP="0060623F">
      <w:pPr>
        <w:pStyle w:val="ListParagraph"/>
        <w:numPr>
          <w:ilvl w:val="0"/>
          <w:numId w:val="4"/>
        </w:numPr>
      </w:pPr>
      <w:r w:rsidRPr="0011777A">
        <w:t>Is there a relationship between age and mortality rate in gray squirrels?</w:t>
      </w:r>
    </w:p>
    <w:p w14:paraId="2F4F6A4B" w14:textId="6D3345B3" w:rsidR="009167B1" w:rsidRPr="0011777A" w:rsidRDefault="009167B1" w:rsidP="0060623F">
      <w:pPr>
        <w:pStyle w:val="ListParagraph"/>
        <w:numPr>
          <w:ilvl w:val="0"/>
          <w:numId w:val="4"/>
        </w:numPr>
      </w:pPr>
      <w:r w:rsidRPr="0011777A">
        <w:t xml:space="preserve">Is there a relationship between petal width and petal length in </w:t>
      </w:r>
      <w:r w:rsidRPr="0011777A">
        <w:rPr>
          <w:i/>
          <w:iCs/>
        </w:rPr>
        <w:t>Iris versicolor</w:t>
      </w:r>
      <w:r w:rsidRPr="0011777A">
        <w:t>?</w:t>
      </w:r>
    </w:p>
    <w:p w14:paraId="6305E0A2" w14:textId="2518C125" w:rsidR="00E97BF3" w:rsidRPr="0011777A" w:rsidRDefault="00E97BF3" w:rsidP="00E97BF3">
      <w:pPr>
        <w:rPr>
          <w:rFonts w:asciiTheme="minorHAnsi" w:hAnsiTheme="minorHAnsi"/>
        </w:rPr>
      </w:pPr>
      <w:r w:rsidRPr="0011777A">
        <w:rPr>
          <w:rFonts w:asciiTheme="minorHAnsi" w:hAnsiTheme="minorHAnsi"/>
        </w:rPr>
        <w:t xml:space="preserve">Note that each of the above examples contain </w:t>
      </w:r>
      <w:r w:rsidRPr="0011777A">
        <w:rPr>
          <w:rFonts w:asciiTheme="minorHAnsi" w:hAnsiTheme="minorHAnsi"/>
          <w:u w:val="single"/>
        </w:rPr>
        <w:t xml:space="preserve">two variables that are </w:t>
      </w:r>
      <w:r w:rsidR="00A609EA" w:rsidRPr="0011777A">
        <w:rPr>
          <w:rFonts w:asciiTheme="minorHAnsi" w:hAnsiTheme="minorHAnsi"/>
          <w:u w:val="single"/>
        </w:rPr>
        <w:t>quantitative</w:t>
      </w:r>
      <w:r w:rsidRPr="0011777A">
        <w:rPr>
          <w:rFonts w:asciiTheme="minorHAnsi" w:hAnsiTheme="minorHAnsi"/>
        </w:rPr>
        <w:t xml:space="preserve"> (i.e., they are not separated into two or more categories – they are numbers on a scale).</w:t>
      </w:r>
    </w:p>
    <w:p w14:paraId="10BF8B4B" w14:textId="3E3E5594" w:rsidR="00F1337B" w:rsidRPr="0011777A" w:rsidRDefault="00F1337B">
      <w:pPr>
        <w:rPr>
          <w:rFonts w:asciiTheme="minorHAnsi" w:hAnsiTheme="minorHAnsi"/>
        </w:rPr>
      </w:pPr>
    </w:p>
    <w:p w14:paraId="2C9644C9" w14:textId="0DD7CC44" w:rsidR="007C0D67" w:rsidRPr="0011777A" w:rsidRDefault="007C0D67" w:rsidP="007C0D67">
      <w:pPr>
        <w:rPr>
          <w:rFonts w:asciiTheme="minorHAnsi" w:hAnsiTheme="minorHAnsi"/>
        </w:rPr>
      </w:pPr>
      <w:r w:rsidRPr="0011777A">
        <w:rPr>
          <w:rFonts w:asciiTheme="minorHAnsi" w:hAnsiTheme="minorHAnsi"/>
          <w:noProof/>
        </w:rPr>
        <w:drawing>
          <wp:inline distT="0" distB="0" distL="0" distR="0" wp14:anchorId="200B322F" wp14:editId="4A1E2518">
            <wp:extent cx="3552825" cy="2085975"/>
            <wp:effectExtent l="0" t="0" r="15875" b="9525"/>
            <wp:docPr id="6" name="Chart 6" descr="Scatterplot showing relationship between tree height and number of apples produced "/>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11777A">
        <w:rPr>
          <w:rFonts w:asciiTheme="minorHAnsi" w:hAnsiTheme="minorHAnsi"/>
        </w:rPr>
        <w:t xml:space="preserve"> </w:t>
      </w:r>
    </w:p>
    <w:p w14:paraId="3BA6BDA0" w14:textId="77777777" w:rsidR="007C0D67" w:rsidRPr="0011777A" w:rsidRDefault="007C0D67" w:rsidP="007C0D67">
      <w:pPr>
        <w:rPr>
          <w:rFonts w:asciiTheme="minorHAnsi" w:hAnsiTheme="minorHAnsi"/>
          <w:b/>
        </w:rPr>
      </w:pPr>
    </w:p>
    <w:p w14:paraId="1BD9AF2F" w14:textId="2AC3FBFC" w:rsidR="007C0D67" w:rsidRPr="0011777A" w:rsidRDefault="007C0D67" w:rsidP="007C0D67">
      <w:pPr>
        <w:rPr>
          <w:rFonts w:asciiTheme="minorHAnsi" w:hAnsiTheme="minorHAnsi"/>
        </w:rPr>
      </w:pPr>
      <w:r w:rsidRPr="0011777A">
        <w:rPr>
          <w:rFonts w:asciiTheme="minorHAnsi" w:hAnsiTheme="minorHAnsi"/>
          <w:b/>
        </w:rPr>
        <w:t>Fig. 5</w:t>
      </w:r>
      <w:r w:rsidRPr="0011777A">
        <w:rPr>
          <w:rFonts w:asciiTheme="minorHAnsi" w:hAnsiTheme="minorHAnsi"/>
        </w:rPr>
        <w:t xml:space="preserve"> This is the type of data on which you would use a regression test, rather than a t-test. The x-axis is a continuous variable (not categories like above). </w:t>
      </w:r>
      <w:proofErr w:type="gramStart"/>
      <w:r w:rsidRPr="0011777A">
        <w:rPr>
          <w:rFonts w:asciiTheme="minorHAnsi" w:hAnsiTheme="minorHAnsi"/>
        </w:rPr>
        <w:t>Both of the variables</w:t>
      </w:r>
      <w:proofErr w:type="gramEnd"/>
      <w:r w:rsidRPr="0011777A">
        <w:rPr>
          <w:rFonts w:asciiTheme="minorHAnsi" w:hAnsiTheme="minorHAnsi"/>
        </w:rPr>
        <w:t xml:space="preserve"> (x and y) are continuous.</w:t>
      </w:r>
    </w:p>
    <w:p w14:paraId="09226197" w14:textId="77777777" w:rsidR="007C0D67" w:rsidRDefault="007C0D67" w:rsidP="007C0D67"/>
    <w:p w14:paraId="07068439" w14:textId="77777777" w:rsidR="007C0D67" w:rsidRDefault="007C0D67" w:rsidP="007C0D67"/>
    <w:p w14:paraId="7865EAD9" w14:textId="06C57D1E" w:rsidR="007C0D67" w:rsidRDefault="007C0D67"/>
    <w:p w14:paraId="615DA124" w14:textId="5FFBD996" w:rsidR="007C0D67" w:rsidRDefault="007C0D67"/>
    <w:p w14:paraId="5BD744D4" w14:textId="517E7681" w:rsidR="007C0D67" w:rsidRDefault="007C0D67"/>
    <w:p w14:paraId="7B9511F2" w14:textId="77777777" w:rsidR="007C0D67" w:rsidRDefault="007C0D67"/>
    <w:p w14:paraId="60471B39" w14:textId="6CFFF544" w:rsidR="007C0D67" w:rsidRDefault="00EE27F9" w:rsidP="00855C31">
      <w:pPr>
        <w:pStyle w:val="Heading2"/>
      </w:pPr>
      <w:bookmarkStart w:id="6" w:name="_Toc26699527"/>
      <w:r>
        <w:t>How to run a</w:t>
      </w:r>
      <w:r w:rsidR="007C0D67" w:rsidRPr="00493F4F">
        <w:t xml:space="preserve"> regression</w:t>
      </w:r>
      <w:r w:rsidR="003D1D9A">
        <w:t xml:space="preserve"> analysis</w:t>
      </w:r>
      <w:bookmarkEnd w:id="6"/>
    </w:p>
    <w:p w14:paraId="5A36594C" w14:textId="5F8600B3" w:rsidR="00AF2F53" w:rsidRDefault="00AF2F53" w:rsidP="007C0D67">
      <w:pPr>
        <w:pStyle w:val="ListParagraph"/>
        <w:numPr>
          <w:ilvl w:val="0"/>
          <w:numId w:val="5"/>
        </w:numPr>
        <w:spacing w:after="160" w:line="259" w:lineRule="auto"/>
      </w:pPr>
      <w:r>
        <w:t xml:space="preserve">Remember to download the Analysis </w:t>
      </w:r>
      <w:proofErr w:type="spellStart"/>
      <w:r>
        <w:t>Toolpak</w:t>
      </w:r>
      <w:proofErr w:type="spellEnd"/>
      <w:r>
        <w:t xml:space="preserve"> if you haven’t already (see </w:t>
      </w:r>
      <w:r w:rsidR="00000BD1">
        <w:t>above).</w:t>
      </w:r>
    </w:p>
    <w:p w14:paraId="22EC35E0" w14:textId="4FA52F88" w:rsidR="007C0D67" w:rsidRDefault="007C0D67" w:rsidP="007C0D67">
      <w:pPr>
        <w:pStyle w:val="ListParagraph"/>
        <w:numPr>
          <w:ilvl w:val="0"/>
          <w:numId w:val="5"/>
        </w:numPr>
        <w:spacing w:after="160" w:line="259" w:lineRule="auto"/>
      </w:pPr>
      <w:r>
        <w:t>Looking at the same data in Fig. 2 above (height of tree and number of fruit</w:t>
      </w:r>
      <w:r w:rsidR="005204CA">
        <w:t>s</w:t>
      </w:r>
      <w:r>
        <w:t xml:space="preserve">), we will focus on only the </w:t>
      </w:r>
      <w:r w:rsidRPr="00493F4F">
        <w:rPr>
          <w:b/>
        </w:rPr>
        <w:t>apple data</w:t>
      </w:r>
      <w:r>
        <w:t xml:space="preserve"> to see if there is a relationship between height of the tree and the number of fruit</w:t>
      </w:r>
      <w:r w:rsidR="005204CA">
        <w:t>s</w:t>
      </w:r>
      <w:r>
        <w:t xml:space="preserve"> it produces. In other words, do taller trees produce more fruit</w:t>
      </w:r>
      <w:r w:rsidR="005204CA">
        <w:t>s</w:t>
      </w:r>
      <w:r>
        <w:t>?</w:t>
      </w:r>
    </w:p>
    <w:p w14:paraId="5ADB8686" w14:textId="46B3B278" w:rsidR="007C0D67" w:rsidRDefault="007C0D67" w:rsidP="007C0D67">
      <w:pPr>
        <w:pStyle w:val="ListParagraph"/>
        <w:numPr>
          <w:ilvl w:val="0"/>
          <w:numId w:val="5"/>
        </w:numPr>
        <w:spacing w:after="160" w:line="259" w:lineRule="auto"/>
      </w:pPr>
      <w:r w:rsidRPr="00493F4F">
        <w:rPr>
          <w:b/>
        </w:rPr>
        <w:lastRenderedPageBreak/>
        <w:t xml:space="preserve">Important: the equation and </w:t>
      </w:r>
      <w:r w:rsidR="00EC3925">
        <w:rPr>
          <w:b/>
        </w:rPr>
        <w:t>r</w:t>
      </w:r>
      <w:r w:rsidRPr="00493F4F">
        <w:rPr>
          <w:b/>
          <w:vertAlign w:val="superscript"/>
        </w:rPr>
        <w:t>2</w:t>
      </w:r>
      <w:r w:rsidRPr="00493F4F">
        <w:rPr>
          <w:b/>
        </w:rPr>
        <w:t xml:space="preserve"> value on the graph above are important</w:t>
      </w:r>
      <w:r>
        <w:rPr>
          <w:b/>
        </w:rPr>
        <w:t xml:space="preserve"> and should be reported</w:t>
      </w:r>
      <w:r w:rsidRPr="00493F4F">
        <w:rPr>
          <w:b/>
        </w:rPr>
        <w:t xml:space="preserve">, but </w:t>
      </w:r>
      <w:r w:rsidR="00EC3925">
        <w:rPr>
          <w:b/>
        </w:rPr>
        <w:t xml:space="preserve">they </w:t>
      </w:r>
      <w:r w:rsidRPr="00493F4F">
        <w:rPr>
          <w:b/>
        </w:rPr>
        <w:t xml:space="preserve">do not tell </w:t>
      </w:r>
      <w:r w:rsidR="00EC3925">
        <w:rPr>
          <w:b/>
        </w:rPr>
        <w:t>you</w:t>
      </w:r>
      <w:r w:rsidRPr="00493F4F">
        <w:rPr>
          <w:b/>
        </w:rPr>
        <w:t xml:space="preserve"> if the relationship is significant</w:t>
      </w:r>
      <w:r>
        <w:t xml:space="preserve">. We’ll need to use the Analysis </w:t>
      </w:r>
      <w:proofErr w:type="spellStart"/>
      <w:r>
        <w:t>ToolPak</w:t>
      </w:r>
      <w:proofErr w:type="spellEnd"/>
      <w:r>
        <w:t xml:space="preserve"> again to tell if there is a significant relationship</w:t>
      </w:r>
      <w:r w:rsidR="00F0517F">
        <w:t xml:space="preserve"> (see next bullet point). The r</w:t>
      </w:r>
      <w:r w:rsidR="00F0517F">
        <w:rPr>
          <w:vertAlign w:val="superscript"/>
        </w:rPr>
        <w:t>2</w:t>
      </w:r>
      <w:r w:rsidR="00F0517F">
        <w:t xml:space="preserve"> value indicates how well the line fits the data – the higher the r</w:t>
      </w:r>
      <w:r w:rsidR="00F0517F">
        <w:rPr>
          <w:vertAlign w:val="superscript"/>
        </w:rPr>
        <w:t>2</w:t>
      </w:r>
      <w:r w:rsidR="00F0517F">
        <w:t xml:space="preserve"> value, the better the line fits. With a lot of variability in the data, you will notice a smaller r</w:t>
      </w:r>
      <w:r w:rsidR="00F0517F">
        <w:rPr>
          <w:vertAlign w:val="superscript"/>
        </w:rPr>
        <w:t>2</w:t>
      </w:r>
      <w:r w:rsidR="00F0517F">
        <w:t xml:space="preserve"> compared to data that are less variable. R</w:t>
      </w:r>
      <w:r w:rsidR="00F0517F">
        <w:rPr>
          <w:vertAlign w:val="superscript"/>
        </w:rPr>
        <w:t xml:space="preserve">2 </w:t>
      </w:r>
      <w:r w:rsidR="00F0517F">
        <w:t>can range from 0 to 1.</w:t>
      </w:r>
    </w:p>
    <w:p w14:paraId="32C4ACB4" w14:textId="77777777" w:rsidR="007C0D67" w:rsidRDefault="007C0D67" w:rsidP="007C0D67">
      <w:pPr>
        <w:pStyle w:val="ListParagraph"/>
        <w:numPr>
          <w:ilvl w:val="0"/>
          <w:numId w:val="5"/>
        </w:numPr>
        <w:spacing w:after="160" w:line="259" w:lineRule="auto"/>
      </w:pPr>
      <w:r>
        <w:t xml:space="preserve">Go to Data </w:t>
      </w:r>
      <w:r>
        <w:rPr>
          <w:rFonts w:ascii="Wingdings" w:eastAsia="Wingdings" w:hAnsi="Wingdings" w:cs="Wingdings"/>
        </w:rPr>
        <w:t>à</w:t>
      </w:r>
      <w:r>
        <w:t xml:space="preserve"> Data Analysis. Choose “</w:t>
      </w:r>
      <w:r w:rsidRPr="00996F3D">
        <w:rPr>
          <w:b/>
        </w:rPr>
        <w:t>Regression</w:t>
      </w:r>
      <w:r>
        <w:t>”.</w:t>
      </w:r>
    </w:p>
    <w:p w14:paraId="3E22500E" w14:textId="77777777" w:rsidR="007C0D67" w:rsidRDefault="007C0D67" w:rsidP="007C0D67">
      <w:pPr>
        <w:pStyle w:val="ListParagraph"/>
        <w:numPr>
          <w:ilvl w:val="0"/>
          <w:numId w:val="5"/>
        </w:numPr>
        <w:spacing w:after="160" w:line="259" w:lineRule="auto"/>
      </w:pPr>
      <w:r>
        <w:t xml:space="preserve">Now, you’ll need to put in the data for the x and y variables. The x variable as you can see above is the Height and the y variable is the number of apples. </w:t>
      </w:r>
    </w:p>
    <w:p w14:paraId="4565FAAF" w14:textId="77777777" w:rsidR="007C0D67" w:rsidRDefault="007C0D67" w:rsidP="007C0D67">
      <w:pPr>
        <w:pStyle w:val="ListParagraph"/>
      </w:pPr>
      <w:r w:rsidRPr="00B24F51">
        <w:rPr>
          <w:b/>
          <w:noProof/>
        </w:rPr>
        <w:drawing>
          <wp:anchor distT="0" distB="0" distL="114300" distR="114300" simplePos="0" relativeHeight="251667456" behindDoc="1" locked="0" layoutInCell="1" allowOverlap="1" wp14:anchorId="4B922D95" wp14:editId="767BE624">
            <wp:simplePos x="0" y="0"/>
            <wp:positionH relativeFrom="column">
              <wp:posOffset>457200</wp:posOffset>
            </wp:positionH>
            <wp:positionV relativeFrom="paragraph">
              <wp:posOffset>-4445</wp:posOffset>
            </wp:positionV>
            <wp:extent cx="4491217" cy="2680335"/>
            <wp:effectExtent l="0" t="0" r="5080" b="5715"/>
            <wp:wrapTight wrapText="bothSides">
              <wp:wrapPolygon edited="0">
                <wp:start x="0" y="0"/>
                <wp:lineTo x="0" y="21493"/>
                <wp:lineTo x="21533" y="21493"/>
                <wp:lineTo x="21533"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4491217" cy="2680335"/>
                    </a:xfrm>
                    <a:prstGeom prst="rect">
                      <a:avLst/>
                    </a:prstGeom>
                  </pic:spPr>
                </pic:pic>
              </a:graphicData>
            </a:graphic>
            <wp14:sizeRelH relativeFrom="page">
              <wp14:pctWidth>0</wp14:pctWidth>
            </wp14:sizeRelH>
            <wp14:sizeRelV relativeFrom="page">
              <wp14:pctHeight>0</wp14:pctHeight>
            </wp14:sizeRelV>
          </wp:anchor>
        </w:drawing>
      </w:r>
      <w:r w:rsidRPr="00B24F51">
        <w:rPr>
          <w:b/>
        </w:rPr>
        <w:t>Fig. 6</w:t>
      </w:r>
      <w:r>
        <w:t xml:space="preserve"> This is an image of the data that will go into the Regression dialogue box to see if there is a significant relationship between height and fruit number.</w:t>
      </w:r>
    </w:p>
    <w:p w14:paraId="744EDDFE" w14:textId="77777777" w:rsidR="007C0D67" w:rsidRDefault="007C0D67" w:rsidP="007C0D67">
      <w:pPr>
        <w:pStyle w:val="ListParagraph"/>
      </w:pPr>
    </w:p>
    <w:p w14:paraId="10A751FC" w14:textId="77777777" w:rsidR="007C0D67" w:rsidRDefault="007C0D67" w:rsidP="007C0D67">
      <w:pPr>
        <w:pStyle w:val="ListParagraph"/>
      </w:pPr>
    </w:p>
    <w:p w14:paraId="7E00FBFF" w14:textId="77777777" w:rsidR="007C0D67" w:rsidRDefault="007C0D67" w:rsidP="007C0D67">
      <w:pPr>
        <w:pStyle w:val="ListParagraph"/>
      </w:pPr>
    </w:p>
    <w:p w14:paraId="06D06279" w14:textId="77777777" w:rsidR="007C0D67" w:rsidRDefault="007C0D67" w:rsidP="007C0D67">
      <w:pPr>
        <w:pStyle w:val="ListParagraph"/>
      </w:pPr>
    </w:p>
    <w:p w14:paraId="035E60C0" w14:textId="0DABC5D7" w:rsidR="007C0D67" w:rsidRDefault="007C0D67" w:rsidP="007C0D67">
      <w:pPr>
        <w:pStyle w:val="ListParagraph"/>
        <w:numPr>
          <w:ilvl w:val="0"/>
          <w:numId w:val="5"/>
        </w:numPr>
        <w:spacing w:after="160" w:line="259" w:lineRule="auto"/>
      </w:pPr>
      <w:r>
        <w:t>Click “</w:t>
      </w:r>
      <w:r w:rsidR="00377108">
        <w:t>OK</w:t>
      </w:r>
      <w:r>
        <w:t xml:space="preserve">” and you should see the regression results in a table on a new worksheet. Again, it will be helpful to label the results </w:t>
      </w:r>
      <w:proofErr w:type="gramStart"/>
      <w:r>
        <w:t>somehow</w:t>
      </w:r>
      <w:proofErr w:type="gramEnd"/>
      <w:r>
        <w:t xml:space="preserve"> so you know what you tested.</w:t>
      </w:r>
    </w:p>
    <w:p w14:paraId="56B26058" w14:textId="683BCC66" w:rsidR="007C0D67" w:rsidRDefault="007C0D67" w:rsidP="007C0D67">
      <w:pPr>
        <w:pStyle w:val="ListParagraph"/>
        <w:numPr>
          <w:ilvl w:val="0"/>
          <w:numId w:val="5"/>
        </w:numPr>
        <w:spacing w:after="160" w:line="259" w:lineRule="auto"/>
      </w:pPr>
      <w:r>
        <w:rPr>
          <w:noProof/>
        </w:rPr>
        <w:lastRenderedPageBreak/>
        <w:drawing>
          <wp:anchor distT="0" distB="0" distL="114300" distR="114300" simplePos="0" relativeHeight="251668480" behindDoc="1" locked="0" layoutInCell="1" allowOverlap="1" wp14:anchorId="052118B3" wp14:editId="0A38F42F">
            <wp:simplePos x="0" y="0"/>
            <wp:positionH relativeFrom="column">
              <wp:posOffset>228600</wp:posOffset>
            </wp:positionH>
            <wp:positionV relativeFrom="paragraph">
              <wp:posOffset>297815</wp:posOffset>
            </wp:positionV>
            <wp:extent cx="4648200" cy="2804795"/>
            <wp:effectExtent l="0" t="0" r="0" b="0"/>
            <wp:wrapTight wrapText="bothSides">
              <wp:wrapPolygon edited="0">
                <wp:start x="0" y="0"/>
                <wp:lineTo x="0" y="21419"/>
                <wp:lineTo x="21511" y="21419"/>
                <wp:lineTo x="21511" y="0"/>
                <wp:lineTo x="0" y="0"/>
              </wp:wrapPolygon>
            </wp:wrapTight>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a:blip r:embed="rId26">
                      <a:extLst>
                        <a:ext uri="{28A0092B-C50C-407E-A947-70E740481C1C}">
                          <a14:useLocalDpi xmlns:a14="http://schemas.microsoft.com/office/drawing/2010/main" val="0"/>
                        </a:ext>
                      </a:extLst>
                    </a:blip>
                    <a:stretch>
                      <a:fillRect/>
                    </a:stretch>
                  </pic:blipFill>
                  <pic:spPr>
                    <a:xfrm>
                      <a:off x="0" y="0"/>
                      <a:ext cx="4648200" cy="2804795"/>
                    </a:xfrm>
                    <a:prstGeom prst="rect">
                      <a:avLst/>
                    </a:prstGeom>
                  </pic:spPr>
                </pic:pic>
              </a:graphicData>
            </a:graphic>
            <wp14:sizeRelH relativeFrom="page">
              <wp14:pctWidth>0</wp14:pctWidth>
            </wp14:sizeRelH>
            <wp14:sizeRelV relativeFrom="page">
              <wp14:pctHeight>0</wp14:pctHeight>
            </wp14:sizeRelV>
          </wp:anchor>
        </w:drawing>
      </w:r>
      <w:r>
        <w:t>All you need to report from this table is the p-value, which is labeled as “Significance F”</w:t>
      </w:r>
      <w:r w:rsidR="00B47747">
        <w:t>.</w:t>
      </w:r>
      <w:r w:rsidR="005937B2">
        <w:t xml:space="preserve"> </w:t>
      </w:r>
    </w:p>
    <w:p w14:paraId="1426EB76" w14:textId="5D6CAEBA" w:rsidR="007C0D67" w:rsidRDefault="007C0D67" w:rsidP="007C0D67">
      <w:pPr>
        <w:ind w:left="360"/>
      </w:pPr>
      <w:r w:rsidRPr="00B24F51">
        <w:rPr>
          <w:b/>
        </w:rPr>
        <w:t>Fig. 7</w:t>
      </w:r>
      <w:r>
        <w:t xml:space="preserve"> Output from the regression test. You will need to report the </w:t>
      </w:r>
      <w:r w:rsidR="00E363A9">
        <w:t xml:space="preserve">R square value (listed in the first table) and the </w:t>
      </w:r>
      <w:r>
        <w:t>p-value which is circled in red here.</w:t>
      </w:r>
    </w:p>
    <w:p w14:paraId="3423B907" w14:textId="77777777" w:rsidR="007C0D67" w:rsidRDefault="007C0D67" w:rsidP="007C0D67"/>
    <w:p w14:paraId="597E0CFF" w14:textId="77777777" w:rsidR="007C0D67" w:rsidRDefault="007C0D67" w:rsidP="007C0D67"/>
    <w:p w14:paraId="53C5691A" w14:textId="77777777" w:rsidR="007C0D67" w:rsidRDefault="007C0D67" w:rsidP="007C0D67"/>
    <w:p w14:paraId="575DFBD0" w14:textId="24035B88" w:rsidR="007C0D67" w:rsidRDefault="007C0D67" w:rsidP="007C0D67"/>
    <w:p w14:paraId="2FDB315F" w14:textId="0701CF80" w:rsidR="00B47747" w:rsidRDefault="00B47747" w:rsidP="007C0D67"/>
    <w:p w14:paraId="6B8207A3" w14:textId="766BE382" w:rsidR="00B47747" w:rsidRDefault="00B47747" w:rsidP="007C0D67"/>
    <w:p w14:paraId="2403F6A0" w14:textId="47193077" w:rsidR="00B47747" w:rsidRDefault="00B47747" w:rsidP="007C0D67"/>
    <w:p w14:paraId="57F62452" w14:textId="03F49F80" w:rsidR="005937B2" w:rsidRPr="005937B2" w:rsidRDefault="005937B2" w:rsidP="00B47747">
      <w:pPr>
        <w:pStyle w:val="ListParagraph"/>
        <w:numPr>
          <w:ilvl w:val="0"/>
          <w:numId w:val="6"/>
        </w:numPr>
      </w:pPr>
      <w:r>
        <w:t>The r</w:t>
      </w:r>
      <w:r>
        <w:rPr>
          <w:vertAlign w:val="superscript"/>
        </w:rPr>
        <w:t>2</w:t>
      </w:r>
      <w:r>
        <w:t xml:space="preserve"> value can also be found in the output</w:t>
      </w:r>
      <w:r w:rsidR="004C38AD">
        <w:t xml:space="preserve"> table</w:t>
      </w:r>
      <w:r>
        <w:t xml:space="preserve"> (“R square” in the first table labeled “Regression Statistics”)</w:t>
      </w:r>
      <w:r w:rsidR="004C38AD">
        <w:t xml:space="preserve"> in addition to on the graph when this option is selected when adding the line to the graph.</w:t>
      </w:r>
    </w:p>
    <w:p w14:paraId="2C6524FE" w14:textId="41B66270" w:rsidR="00B47747" w:rsidRDefault="00B47747" w:rsidP="00B47747">
      <w:pPr>
        <w:pStyle w:val="ListParagraph"/>
        <w:numPr>
          <w:ilvl w:val="0"/>
          <w:numId w:val="6"/>
        </w:numPr>
      </w:pPr>
      <w:r w:rsidRPr="00B47747">
        <w:rPr>
          <w:b/>
          <w:bCs/>
        </w:rPr>
        <w:t>Ignore the cells that are labeled as “p-value</w:t>
      </w:r>
      <w:r>
        <w:t xml:space="preserve">” in the bottom table. These values do not tell you whether the relationship between the two variables is significant – they explain another aspect of the relationship that we are not interested in. </w:t>
      </w:r>
    </w:p>
    <w:p w14:paraId="08939536" w14:textId="530584AC" w:rsidR="00E43AC5" w:rsidRPr="00E43AC5" w:rsidRDefault="008101B7" w:rsidP="00142CEF">
      <w:pPr>
        <w:pStyle w:val="ListParagraph"/>
        <w:numPr>
          <w:ilvl w:val="0"/>
          <w:numId w:val="6"/>
        </w:numPr>
        <w:rPr>
          <w:b/>
          <w:bCs/>
          <w:u w:val="single"/>
        </w:rPr>
      </w:pPr>
      <w:r>
        <w:rPr>
          <w:b/>
          <w:bCs/>
        </w:rPr>
        <w:t>Note:</w:t>
      </w:r>
      <w:r>
        <w:t xml:space="preserve"> Be aware that fewer data points may mislead your interpretation of the results. For example, if there are only three points you can still run a regression and create a graph, but had more points been added, the results may have been </w:t>
      </w:r>
      <w:r w:rsidR="00BC217D">
        <w:t>different if those additional points were very different from the original three point</w:t>
      </w:r>
      <w:r w:rsidR="004E4AA5">
        <w:t>s.</w:t>
      </w:r>
    </w:p>
    <w:p w14:paraId="00D3EEB8" w14:textId="77777777" w:rsidR="00E43AC5" w:rsidRDefault="00E43AC5" w:rsidP="00E43AC5">
      <w:pPr>
        <w:rPr>
          <w:b/>
          <w:bCs/>
          <w:u w:val="single"/>
        </w:rPr>
      </w:pPr>
    </w:p>
    <w:p w14:paraId="52E7AD83" w14:textId="1CF868A9" w:rsidR="00E43AC5" w:rsidRDefault="00E43AC5" w:rsidP="00E43AC5">
      <w:pPr>
        <w:rPr>
          <w:b/>
          <w:bCs/>
          <w:u w:val="single"/>
        </w:rPr>
        <w:sectPr w:rsidR="00E43AC5" w:rsidSect="0093547E">
          <w:headerReference w:type="default" r:id="rId27"/>
          <w:pgSz w:w="12240" w:h="15840"/>
          <w:pgMar w:top="1440" w:right="1440" w:bottom="1440" w:left="1440" w:header="720" w:footer="720" w:gutter="0"/>
          <w:cols w:space="720"/>
          <w:docGrid w:linePitch="360"/>
        </w:sectPr>
      </w:pPr>
    </w:p>
    <w:p w14:paraId="5B417DBF" w14:textId="5C9CFA8C" w:rsidR="001661ED" w:rsidRDefault="0091550F" w:rsidP="006B11CC">
      <w:pPr>
        <w:pStyle w:val="Heading1"/>
      </w:pPr>
      <w:bookmarkStart w:id="7" w:name="_Toc26699528"/>
      <w:r>
        <w:lastRenderedPageBreak/>
        <w:t>Analysis of variance (ANOVA)</w:t>
      </w:r>
      <w:bookmarkEnd w:id="7"/>
    </w:p>
    <w:p w14:paraId="1B1F97E9" w14:textId="0A3D393D" w:rsidR="0091550F" w:rsidRPr="0011777A" w:rsidRDefault="0091550F">
      <w:pPr>
        <w:rPr>
          <w:rFonts w:asciiTheme="minorHAnsi" w:hAnsiTheme="minorHAnsi"/>
        </w:rPr>
      </w:pPr>
      <w:r w:rsidRPr="0011777A">
        <w:rPr>
          <w:rFonts w:asciiTheme="minorHAnsi" w:hAnsiTheme="minorHAnsi"/>
        </w:rPr>
        <w:t xml:space="preserve">When to use: ANOVA is very similar to the t-test described above. The main difference is ANOVA can detect differences between more than two groups at a time (with the t-test you can only test one group of data vs. one other group of data). </w:t>
      </w:r>
      <w:r w:rsidR="0076384F" w:rsidRPr="0011777A">
        <w:rPr>
          <w:rFonts w:asciiTheme="minorHAnsi" w:hAnsiTheme="minorHAnsi"/>
        </w:rPr>
        <w:t>Use ANOVA when you want to compare three categorical sets of data.</w:t>
      </w:r>
    </w:p>
    <w:p w14:paraId="4343CFAC" w14:textId="6889DDCA" w:rsidR="0091550F" w:rsidRPr="0011777A" w:rsidRDefault="0091550F">
      <w:pPr>
        <w:rPr>
          <w:rFonts w:asciiTheme="minorHAnsi" w:hAnsiTheme="minorHAnsi"/>
        </w:rPr>
      </w:pPr>
      <w:r w:rsidRPr="0011777A">
        <w:rPr>
          <w:rFonts w:asciiTheme="minorHAnsi" w:hAnsiTheme="minorHAnsi"/>
        </w:rPr>
        <w:t>Values to report: F-statistic, p-value</w:t>
      </w:r>
    </w:p>
    <w:p w14:paraId="0C0E80BA" w14:textId="153D7D48" w:rsidR="007F3A0E" w:rsidRPr="0011777A" w:rsidRDefault="007F3A0E">
      <w:pPr>
        <w:rPr>
          <w:rFonts w:asciiTheme="minorHAnsi" w:hAnsiTheme="minorHAnsi"/>
        </w:rPr>
      </w:pPr>
      <w:r w:rsidRPr="0011777A">
        <w:rPr>
          <w:rFonts w:asciiTheme="minorHAnsi" w:hAnsiTheme="minorHAnsi"/>
        </w:rPr>
        <w:t xml:space="preserve">Examples of when </w:t>
      </w:r>
      <w:r w:rsidR="00BF2DEB" w:rsidRPr="0011777A">
        <w:rPr>
          <w:rFonts w:asciiTheme="minorHAnsi" w:hAnsiTheme="minorHAnsi"/>
        </w:rPr>
        <w:t xml:space="preserve">to </w:t>
      </w:r>
      <w:r w:rsidRPr="0011777A">
        <w:rPr>
          <w:rFonts w:asciiTheme="minorHAnsi" w:hAnsiTheme="minorHAnsi"/>
        </w:rPr>
        <w:t>use ANOVA:</w:t>
      </w:r>
    </w:p>
    <w:p w14:paraId="3027CB82" w14:textId="735B2A88" w:rsidR="00F11F6F" w:rsidRPr="0011777A" w:rsidRDefault="00F11F6F" w:rsidP="00F11F6F">
      <w:pPr>
        <w:pStyle w:val="ListParagraph"/>
        <w:numPr>
          <w:ilvl w:val="0"/>
          <w:numId w:val="1"/>
        </w:numPr>
      </w:pPr>
      <w:r w:rsidRPr="0011777A">
        <w:t xml:space="preserve">Do the numbers of fruits on apple, pear, and </w:t>
      </w:r>
      <w:r w:rsidR="004973F3" w:rsidRPr="0011777A">
        <w:t>peach trees differ?</w:t>
      </w:r>
    </w:p>
    <w:p w14:paraId="0D4C352D" w14:textId="03AAFE40" w:rsidR="0076384F" w:rsidRPr="0011777A" w:rsidRDefault="004973F3" w:rsidP="0076384F">
      <w:pPr>
        <w:pStyle w:val="ListParagraph"/>
        <w:numPr>
          <w:ilvl w:val="0"/>
          <w:numId w:val="9"/>
        </w:numPr>
      </w:pPr>
      <w:r w:rsidRPr="0011777A">
        <w:t>Does the abundance of chinook salmon differ among stream A, stream B, stream C, and stream D?</w:t>
      </w:r>
    </w:p>
    <w:p w14:paraId="12A894F3" w14:textId="3FEE1506" w:rsidR="004973F3" w:rsidRPr="0011777A" w:rsidRDefault="004973F3" w:rsidP="0076384F">
      <w:pPr>
        <w:pStyle w:val="ListParagraph"/>
        <w:numPr>
          <w:ilvl w:val="0"/>
          <w:numId w:val="9"/>
        </w:numPr>
      </w:pPr>
      <w:r w:rsidRPr="0011777A">
        <w:t>Does bird abundance differ among the following habitats: grassland, forest, and agricultural field?</w:t>
      </w:r>
    </w:p>
    <w:p w14:paraId="2BA95EB3" w14:textId="6C798C6B" w:rsidR="00A833BB" w:rsidRPr="0011777A" w:rsidRDefault="00A833BB" w:rsidP="00A833BB">
      <w:pPr>
        <w:rPr>
          <w:rFonts w:asciiTheme="minorHAnsi" w:hAnsiTheme="minorHAnsi"/>
        </w:rPr>
      </w:pPr>
      <w:r w:rsidRPr="0011777A">
        <w:rPr>
          <w:rFonts w:asciiTheme="minorHAnsi" w:hAnsiTheme="minorHAnsi"/>
        </w:rPr>
        <w:t xml:space="preserve">Note that each example above has </w:t>
      </w:r>
      <w:r w:rsidRPr="0011777A">
        <w:rPr>
          <w:rFonts w:asciiTheme="minorHAnsi" w:hAnsiTheme="minorHAnsi"/>
          <w:u w:val="single"/>
        </w:rPr>
        <w:t>one categorical</w:t>
      </w:r>
      <w:r w:rsidRPr="0011777A">
        <w:rPr>
          <w:rFonts w:asciiTheme="minorHAnsi" w:hAnsiTheme="minorHAnsi"/>
        </w:rPr>
        <w:t xml:space="preserve"> and </w:t>
      </w:r>
      <w:r w:rsidRPr="0011777A">
        <w:rPr>
          <w:rFonts w:asciiTheme="minorHAnsi" w:hAnsiTheme="minorHAnsi"/>
          <w:u w:val="single"/>
        </w:rPr>
        <w:t>one continuous</w:t>
      </w:r>
      <w:r w:rsidRPr="0011777A">
        <w:rPr>
          <w:rFonts w:asciiTheme="minorHAnsi" w:hAnsiTheme="minorHAnsi"/>
        </w:rPr>
        <w:t xml:space="preserve"> variable (just like the t-test example above).</w:t>
      </w:r>
    </w:p>
    <w:p w14:paraId="6FC19162" w14:textId="02B07E7E" w:rsidR="00AF2F53" w:rsidRDefault="00AF2F53" w:rsidP="00AF2F53"/>
    <w:p w14:paraId="47F16C55" w14:textId="43BABA11" w:rsidR="00AF2F53" w:rsidRDefault="00126B5B" w:rsidP="006B11CC">
      <w:pPr>
        <w:pStyle w:val="Heading2"/>
      </w:pPr>
      <w:bookmarkStart w:id="8" w:name="_Toc26699529"/>
      <w:r>
        <w:t>How to run ANOVA</w:t>
      </w:r>
      <w:bookmarkEnd w:id="8"/>
    </w:p>
    <w:p w14:paraId="6323C45A" w14:textId="0E658984" w:rsidR="00AF2F53" w:rsidRPr="006E5919" w:rsidRDefault="006E5919" w:rsidP="006E5919">
      <w:pPr>
        <w:pStyle w:val="ListParagraph"/>
        <w:numPr>
          <w:ilvl w:val="0"/>
          <w:numId w:val="10"/>
        </w:numPr>
        <w:rPr>
          <w:u w:val="single"/>
        </w:rPr>
      </w:pPr>
      <w:r>
        <w:t xml:space="preserve">Remember to download the Analysis </w:t>
      </w:r>
      <w:proofErr w:type="spellStart"/>
      <w:r>
        <w:t>Toolpak</w:t>
      </w:r>
      <w:proofErr w:type="spellEnd"/>
      <w:r>
        <w:t xml:space="preserve"> if you haven’t already (see above).</w:t>
      </w:r>
    </w:p>
    <w:p w14:paraId="68593975" w14:textId="386A0AB8" w:rsidR="006E5919" w:rsidRPr="006E5919" w:rsidRDefault="006E5919" w:rsidP="006E5919">
      <w:pPr>
        <w:pStyle w:val="ListParagraph"/>
        <w:numPr>
          <w:ilvl w:val="0"/>
          <w:numId w:val="10"/>
        </w:numPr>
        <w:rPr>
          <w:u w:val="single"/>
        </w:rPr>
      </w:pPr>
      <w:r>
        <w:t xml:space="preserve">Below is an image of the example data for the first bullet point question above (fruit numbers of three different tree species). </w:t>
      </w:r>
    </w:p>
    <w:p w14:paraId="572A1679" w14:textId="43A1711B" w:rsidR="006E5919" w:rsidRPr="006E5919" w:rsidRDefault="006E5919" w:rsidP="006E5919">
      <w:pPr>
        <w:pStyle w:val="ListParagraph"/>
        <w:numPr>
          <w:ilvl w:val="0"/>
          <w:numId w:val="10"/>
        </w:numPr>
        <w:rPr>
          <w:u w:val="single"/>
        </w:rPr>
      </w:pPr>
      <w:r>
        <w:t>Enter your data in columns as shown in Fig</w:t>
      </w:r>
      <w:r w:rsidR="00C54FCB">
        <w:t>. 9</w:t>
      </w:r>
      <w:r>
        <w:t xml:space="preserve">. </w:t>
      </w:r>
    </w:p>
    <w:p w14:paraId="4E69CB6B" w14:textId="0C9F4A59" w:rsidR="00C54FCB" w:rsidRDefault="006E5919" w:rsidP="00C54FCB">
      <w:pPr>
        <w:pStyle w:val="ListParagraph"/>
        <w:numPr>
          <w:ilvl w:val="0"/>
          <w:numId w:val="10"/>
        </w:numPr>
        <w:spacing w:after="160" w:line="259" w:lineRule="auto"/>
      </w:pPr>
      <w:r>
        <w:t xml:space="preserve">Go to Data </w:t>
      </w:r>
      <w:r>
        <w:rPr>
          <w:rFonts w:ascii="Wingdings" w:eastAsia="Wingdings" w:hAnsi="Wingdings" w:cs="Wingdings"/>
        </w:rPr>
        <w:t>à</w:t>
      </w:r>
      <w:r>
        <w:t xml:space="preserve"> Data Analysis. When you choose Data Analysis you should see a box with a lot of options for different tests. Choose </w:t>
      </w:r>
      <w:r w:rsidRPr="00244F03">
        <w:t>“</w:t>
      </w:r>
      <w:r>
        <w:rPr>
          <w:b/>
        </w:rPr>
        <w:t>ANOVA: Single factor</w:t>
      </w:r>
      <w:r w:rsidRPr="00244F03">
        <w:t>”</w:t>
      </w:r>
      <w:r w:rsidR="00C54FCB">
        <w:t>.</w:t>
      </w:r>
    </w:p>
    <w:p w14:paraId="55F3DCF9" w14:textId="77777777" w:rsidR="00C54FCB" w:rsidRPr="00D34B68" w:rsidRDefault="00C54FCB" w:rsidP="00C54FCB">
      <w:pPr>
        <w:pStyle w:val="ListParagraph"/>
        <w:spacing w:after="160" w:line="259" w:lineRule="auto"/>
      </w:pPr>
    </w:p>
    <w:p w14:paraId="3B6FF99C" w14:textId="79B7576D" w:rsidR="00C54FCB" w:rsidRDefault="00953621" w:rsidP="00C54FCB">
      <w:pPr>
        <w:pStyle w:val="ListParagraph"/>
        <w:spacing w:after="160" w:line="259" w:lineRule="auto"/>
      </w:pPr>
      <w:r w:rsidRPr="00C54FCB">
        <w:rPr>
          <w:b/>
          <w:bCs/>
          <w:noProof/>
          <w:u w:val="single"/>
        </w:rPr>
        <w:drawing>
          <wp:anchor distT="0" distB="0" distL="114300" distR="114300" simplePos="0" relativeHeight="251669504" behindDoc="1" locked="0" layoutInCell="1" allowOverlap="1" wp14:anchorId="1E27FEE4" wp14:editId="45FC615A">
            <wp:simplePos x="0" y="0"/>
            <wp:positionH relativeFrom="column">
              <wp:posOffset>307473</wp:posOffset>
            </wp:positionH>
            <wp:positionV relativeFrom="paragraph">
              <wp:posOffset>83519</wp:posOffset>
            </wp:positionV>
            <wp:extent cx="3041583" cy="2569845"/>
            <wp:effectExtent l="0" t="0" r="0" b="0"/>
            <wp:wrapTight wrapText="bothSides">
              <wp:wrapPolygon edited="0">
                <wp:start x="0" y="0"/>
                <wp:lineTo x="0" y="21456"/>
                <wp:lineTo x="21469" y="21456"/>
                <wp:lineTo x="21469" y="0"/>
                <wp:lineTo x="0" y="0"/>
              </wp:wrapPolygon>
            </wp:wrapTight>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rotWithShape="1">
                    <a:blip r:embed="rId28">
                      <a:extLst>
                        <a:ext uri="{28A0092B-C50C-407E-A947-70E740481C1C}">
                          <a14:useLocalDpi xmlns:a14="http://schemas.microsoft.com/office/drawing/2010/main" val="0"/>
                        </a:ext>
                      </a:extLst>
                    </a:blip>
                    <a:srcRect r="48824" b="58610"/>
                    <a:stretch/>
                  </pic:blipFill>
                  <pic:spPr bwMode="auto">
                    <a:xfrm>
                      <a:off x="0" y="0"/>
                      <a:ext cx="3041583" cy="2569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FCB" w:rsidRPr="00C54FCB">
        <w:rPr>
          <w:b/>
          <w:bCs/>
        </w:rPr>
        <w:t>Fig. 9</w:t>
      </w:r>
      <w:r w:rsidR="00C54FCB">
        <w:t xml:space="preserve"> Example data for ANOVA. Each column contains numbers of fruits for three different tree species (apple, pear, and peach trees).</w:t>
      </w:r>
    </w:p>
    <w:p w14:paraId="09A1DC6C" w14:textId="2191DD66" w:rsidR="00C54FCB" w:rsidRDefault="00C54FCB" w:rsidP="00C54FCB">
      <w:pPr>
        <w:pStyle w:val="ListParagraph"/>
        <w:spacing w:after="160" w:line="259" w:lineRule="auto"/>
      </w:pPr>
    </w:p>
    <w:p w14:paraId="73E75470" w14:textId="77777777" w:rsidR="00C54FCB" w:rsidRDefault="00C54FCB" w:rsidP="00C54FCB">
      <w:pPr>
        <w:pStyle w:val="ListParagraph"/>
        <w:spacing w:after="160" w:line="259" w:lineRule="auto"/>
      </w:pPr>
    </w:p>
    <w:p w14:paraId="176B9F0D" w14:textId="77777777" w:rsidR="00C54FCB" w:rsidRDefault="00C54FCB" w:rsidP="00C54FCB">
      <w:pPr>
        <w:spacing w:after="160" w:line="259" w:lineRule="auto"/>
      </w:pPr>
    </w:p>
    <w:p w14:paraId="195188A3" w14:textId="77777777" w:rsidR="00C54FCB" w:rsidRDefault="00C54FCB" w:rsidP="00C54FCB">
      <w:pPr>
        <w:spacing w:after="160" w:line="259" w:lineRule="auto"/>
      </w:pPr>
    </w:p>
    <w:p w14:paraId="04BBA0E2" w14:textId="77777777" w:rsidR="00C54FCB" w:rsidRDefault="00C54FCB" w:rsidP="00C54FCB">
      <w:pPr>
        <w:spacing w:after="160" w:line="259" w:lineRule="auto"/>
      </w:pPr>
    </w:p>
    <w:p w14:paraId="7F85FDA2" w14:textId="77777777" w:rsidR="00C54FCB" w:rsidRDefault="00C54FCB" w:rsidP="00C54FCB">
      <w:pPr>
        <w:spacing w:after="160" w:line="259" w:lineRule="auto"/>
      </w:pPr>
    </w:p>
    <w:p w14:paraId="5B8993C6" w14:textId="77777777" w:rsidR="00C54FCB" w:rsidRDefault="00C54FCB" w:rsidP="00C54FCB">
      <w:pPr>
        <w:spacing w:after="160" w:line="259" w:lineRule="auto"/>
      </w:pPr>
    </w:p>
    <w:p w14:paraId="6EE1B5C3" w14:textId="1387CB29" w:rsidR="006E5919" w:rsidRPr="00D34B68" w:rsidRDefault="006E5919" w:rsidP="00C54FCB">
      <w:pPr>
        <w:pStyle w:val="ListParagraph"/>
        <w:numPr>
          <w:ilvl w:val="0"/>
          <w:numId w:val="10"/>
        </w:numPr>
        <w:spacing w:after="160" w:line="259" w:lineRule="auto"/>
      </w:pPr>
      <w:r>
        <w:t>Then, you’ll need to choose the data you’re comparing. Think back…what are you comparing? (Number of fruits from the apple, pear and peach trees.)</w:t>
      </w:r>
    </w:p>
    <w:p w14:paraId="79F5EA3D" w14:textId="672C7A3C" w:rsidR="00A70D9C" w:rsidRDefault="006E5919" w:rsidP="006E5919">
      <w:pPr>
        <w:pStyle w:val="ListParagraph"/>
        <w:numPr>
          <w:ilvl w:val="0"/>
          <w:numId w:val="10"/>
        </w:numPr>
        <w:spacing w:after="160" w:line="259" w:lineRule="auto"/>
      </w:pPr>
      <w:r>
        <w:t xml:space="preserve">For Input Range in the ANOVA box that pops up (see Fig. </w:t>
      </w:r>
      <w:r w:rsidR="00C54FCB">
        <w:t>10</w:t>
      </w:r>
      <w:r>
        <w:t xml:space="preserve"> below), highlight </w:t>
      </w:r>
      <w:proofErr w:type="gramStart"/>
      <w:r>
        <w:t>all of</w:t>
      </w:r>
      <w:proofErr w:type="gramEnd"/>
      <w:r>
        <w:t xml:space="preserve"> your data including the </w:t>
      </w:r>
      <w:r w:rsidR="005E28F7">
        <w:t>column</w:t>
      </w:r>
      <w:r>
        <w:t xml:space="preserve"> headers/titles (the </w:t>
      </w:r>
      <w:r w:rsidRPr="00D34B68">
        <w:rPr>
          <w:u w:val="single"/>
        </w:rPr>
        <w:t>raw data</w:t>
      </w:r>
      <w:r>
        <w:t xml:space="preserve">, not averages or standard </w:t>
      </w:r>
      <w:r>
        <w:lastRenderedPageBreak/>
        <w:t xml:space="preserve">deviations if you’ve calculated those). To highlight the data, click and drag from the cell with “Apple” in it to the to the last cell in which the data are located (in the example data table below, this would be </w:t>
      </w:r>
      <w:r w:rsidR="007371C6">
        <w:t>cell C13).</w:t>
      </w:r>
    </w:p>
    <w:p w14:paraId="6406FDF0" w14:textId="45083F0E" w:rsidR="006E5919" w:rsidRDefault="00A70D9C" w:rsidP="006E5919">
      <w:pPr>
        <w:pStyle w:val="ListParagraph"/>
        <w:numPr>
          <w:ilvl w:val="0"/>
          <w:numId w:val="10"/>
        </w:numPr>
        <w:spacing w:after="160" w:line="259" w:lineRule="auto"/>
      </w:pPr>
      <w:r>
        <w:t>Select “Columns” for the “Grouped by” option (this tells Excel that each column is a different category).</w:t>
      </w:r>
      <w:r w:rsidR="006E5919">
        <w:t xml:space="preserve"> </w:t>
      </w:r>
    </w:p>
    <w:p w14:paraId="538F6FEC" w14:textId="03C5754A" w:rsidR="007548D7" w:rsidRPr="004D3484" w:rsidRDefault="007548D7" w:rsidP="006E5919">
      <w:pPr>
        <w:pStyle w:val="ListParagraph"/>
        <w:numPr>
          <w:ilvl w:val="0"/>
          <w:numId w:val="10"/>
        </w:numPr>
        <w:spacing w:after="160" w:line="259" w:lineRule="auto"/>
      </w:pPr>
      <w:r>
        <w:rPr>
          <w:noProof/>
        </w:rPr>
        <w:drawing>
          <wp:anchor distT="0" distB="0" distL="114300" distR="114300" simplePos="0" relativeHeight="251672576" behindDoc="1" locked="0" layoutInCell="1" allowOverlap="1" wp14:anchorId="4A28B00A" wp14:editId="7E2F8EF6">
            <wp:simplePos x="0" y="0"/>
            <wp:positionH relativeFrom="column">
              <wp:posOffset>172085</wp:posOffset>
            </wp:positionH>
            <wp:positionV relativeFrom="paragraph">
              <wp:posOffset>490888</wp:posOffset>
            </wp:positionV>
            <wp:extent cx="5943600" cy="2209800"/>
            <wp:effectExtent l="0" t="0" r="0" b="0"/>
            <wp:wrapTight wrapText="bothSides">
              <wp:wrapPolygon edited="0">
                <wp:start x="0" y="0"/>
                <wp:lineTo x="0" y="21476"/>
                <wp:lineTo x="21554" y="21476"/>
                <wp:lineTo x="21554" y="0"/>
                <wp:lineTo x="0" y="0"/>
              </wp:wrapPolygon>
            </wp:wrapTight>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209800"/>
                    </a:xfrm>
                    <a:prstGeom prst="rect">
                      <a:avLst/>
                    </a:prstGeom>
                  </pic:spPr>
                </pic:pic>
              </a:graphicData>
            </a:graphic>
            <wp14:sizeRelH relativeFrom="page">
              <wp14:pctWidth>0</wp14:pctWidth>
            </wp14:sizeRelH>
            <wp14:sizeRelV relativeFrom="page">
              <wp14:pctHeight>0</wp14:pctHeight>
            </wp14:sizeRelV>
          </wp:anchor>
        </w:drawing>
      </w:r>
      <w:r>
        <w:t xml:space="preserve">Check the “Labels in first row” box to tell Excel that you have also highlighted the data labels (apple, pear, and peach). Doing this will make the output table a bit </w:t>
      </w:r>
      <w:proofErr w:type="gramStart"/>
      <w:r>
        <w:t>more clear</w:t>
      </w:r>
      <w:proofErr w:type="gramEnd"/>
      <w:r>
        <w:t>.</w:t>
      </w:r>
    </w:p>
    <w:p w14:paraId="06F21482" w14:textId="34814546" w:rsidR="00C54FCB" w:rsidRPr="0011777A" w:rsidRDefault="007548D7" w:rsidP="007548D7">
      <w:pPr>
        <w:spacing w:after="160" w:line="259" w:lineRule="auto"/>
        <w:ind w:left="360"/>
        <w:rPr>
          <w:rFonts w:asciiTheme="minorHAnsi" w:hAnsiTheme="minorHAnsi"/>
        </w:rPr>
      </w:pPr>
      <w:r w:rsidRPr="0011777A">
        <w:rPr>
          <w:rFonts w:asciiTheme="minorHAnsi" w:hAnsiTheme="minorHAnsi"/>
          <w:b/>
          <w:bCs/>
        </w:rPr>
        <w:t>Fig. 10</w:t>
      </w:r>
      <w:r w:rsidRPr="0011777A">
        <w:rPr>
          <w:rFonts w:asciiTheme="minorHAnsi" w:hAnsiTheme="minorHAnsi"/>
        </w:rPr>
        <w:t xml:space="preserve"> After choosing “ANOVA: Single factor” from the Data Analysis options, you will see the Input window pop up. The Input Range should include </w:t>
      </w:r>
      <w:proofErr w:type="gramStart"/>
      <w:r w:rsidRPr="0011777A">
        <w:rPr>
          <w:rFonts w:asciiTheme="minorHAnsi" w:hAnsiTheme="minorHAnsi"/>
        </w:rPr>
        <w:t>all of</w:t>
      </w:r>
      <w:proofErr w:type="gramEnd"/>
      <w:r w:rsidRPr="0011777A">
        <w:rPr>
          <w:rFonts w:asciiTheme="minorHAnsi" w:hAnsiTheme="minorHAnsi"/>
        </w:rPr>
        <w:t xml:space="preserve"> your data. If you have also highlighted the column labels/headers (in this case, Apple, Pear, and Peach), check the “Labels in first row” box to let Excel know these are labels and not data. </w:t>
      </w:r>
    </w:p>
    <w:p w14:paraId="7B48C304" w14:textId="5FB33EF2" w:rsidR="006E5919" w:rsidRPr="004D3484" w:rsidRDefault="006E5919" w:rsidP="006E5919">
      <w:pPr>
        <w:pStyle w:val="ListParagraph"/>
        <w:numPr>
          <w:ilvl w:val="0"/>
          <w:numId w:val="10"/>
        </w:numPr>
        <w:spacing w:after="160" w:line="259" w:lineRule="auto"/>
      </w:pPr>
      <w:r>
        <w:t>You can leave everything else the same and click “OK”.</w:t>
      </w:r>
      <w:r w:rsidR="00A70D9C">
        <w:t xml:space="preserve"> The results will be presented on a new blank worksheet (unless you select another option under “Output options”)</w:t>
      </w:r>
      <w:r w:rsidR="00B3790F">
        <w:t>.</w:t>
      </w:r>
    </w:p>
    <w:p w14:paraId="3E306926" w14:textId="4A688E31" w:rsidR="006E5919" w:rsidRPr="007548D7" w:rsidRDefault="0048418A" w:rsidP="006E5919">
      <w:pPr>
        <w:pStyle w:val="ListParagraph"/>
        <w:numPr>
          <w:ilvl w:val="0"/>
          <w:numId w:val="10"/>
        </w:numPr>
        <w:rPr>
          <w:u w:val="single"/>
        </w:rPr>
      </w:pPr>
      <w:r>
        <w:t xml:space="preserve">In the </w:t>
      </w:r>
      <w:r w:rsidR="003B4AE4">
        <w:t xml:space="preserve">upper </w:t>
      </w:r>
      <w:r>
        <w:t xml:space="preserve">output table </w:t>
      </w:r>
      <w:r w:rsidR="003B4AE4">
        <w:t xml:space="preserve">labeled “SUMMARY” </w:t>
      </w:r>
      <w:r>
        <w:t xml:space="preserve">(see Fig. </w:t>
      </w:r>
      <w:r w:rsidR="007548D7">
        <w:t>11</w:t>
      </w:r>
      <w:r>
        <w:t>)</w:t>
      </w:r>
      <w:r w:rsidR="003B4AE4">
        <w:t>, you can see some descriptive statistics regarding the fruit numbers for each species. In the lower output table labeled “ANOVA” you can see the F-statistic (“F”) and p-value that you need to report. In this case the p-value</w:t>
      </w:r>
      <w:r w:rsidR="00A9301F">
        <w:t xml:space="preserve"> (1.967E-11)</w:t>
      </w:r>
      <w:r w:rsidR="003B4AE4">
        <w:t xml:space="preserve"> is below the 0.05 significance level; thus, the difference among the trees’ fruit production is significant. </w:t>
      </w:r>
    </w:p>
    <w:p w14:paraId="4150E91E" w14:textId="49315912" w:rsidR="007548D7" w:rsidRPr="0011777A" w:rsidRDefault="004376CF" w:rsidP="007548D7">
      <w:pPr>
        <w:rPr>
          <w:rFonts w:asciiTheme="minorHAnsi" w:hAnsiTheme="minorHAnsi"/>
        </w:rPr>
      </w:pPr>
      <w:r w:rsidRPr="0011777A">
        <w:rPr>
          <w:rFonts w:asciiTheme="minorHAnsi" w:hAnsiTheme="minorHAnsi"/>
          <w:noProof/>
          <w:u w:val="single"/>
        </w:rPr>
        <w:drawing>
          <wp:anchor distT="0" distB="0" distL="114300" distR="114300" simplePos="0" relativeHeight="251673600" behindDoc="1" locked="0" layoutInCell="1" allowOverlap="1" wp14:anchorId="0BA69896" wp14:editId="0181EAFB">
            <wp:simplePos x="0" y="0"/>
            <wp:positionH relativeFrom="column">
              <wp:posOffset>307407</wp:posOffset>
            </wp:positionH>
            <wp:positionV relativeFrom="paragraph">
              <wp:posOffset>34123</wp:posOffset>
            </wp:positionV>
            <wp:extent cx="4100195" cy="2013585"/>
            <wp:effectExtent l="0" t="0" r="1905" b="5715"/>
            <wp:wrapTight wrapText="bothSides">
              <wp:wrapPolygon edited="0">
                <wp:start x="0" y="0"/>
                <wp:lineTo x="0" y="21525"/>
                <wp:lineTo x="21543" y="21525"/>
                <wp:lineTo x="21543" y="0"/>
                <wp:lineTo x="0" y="0"/>
              </wp:wrapPolygon>
            </wp:wrapTight>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00195" cy="2013585"/>
                    </a:xfrm>
                    <a:prstGeom prst="rect">
                      <a:avLst/>
                    </a:prstGeom>
                  </pic:spPr>
                </pic:pic>
              </a:graphicData>
            </a:graphic>
            <wp14:sizeRelH relativeFrom="page">
              <wp14:pctWidth>0</wp14:pctWidth>
            </wp14:sizeRelH>
            <wp14:sizeRelV relativeFrom="page">
              <wp14:pctHeight>0</wp14:pctHeight>
            </wp14:sizeRelV>
          </wp:anchor>
        </w:drawing>
      </w:r>
      <w:r w:rsidR="007548D7" w:rsidRPr="0011777A">
        <w:rPr>
          <w:rFonts w:asciiTheme="minorHAnsi" w:hAnsiTheme="minorHAnsi"/>
          <w:b/>
          <w:bCs/>
        </w:rPr>
        <w:t>Fig. 11</w:t>
      </w:r>
      <w:r w:rsidR="007548D7" w:rsidRPr="0011777A">
        <w:rPr>
          <w:rFonts w:asciiTheme="minorHAnsi" w:hAnsiTheme="minorHAnsi"/>
        </w:rPr>
        <w:t xml:space="preserve"> Results from the ANOVA in Excel. The two values circled in red are the values you should report (F-statistic and p-value). </w:t>
      </w:r>
    </w:p>
    <w:p w14:paraId="208956B4" w14:textId="1B11519D" w:rsidR="008C4A98" w:rsidRDefault="008C4A98" w:rsidP="008C4A98">
      <w:pPr>
        <w:rPr>
          <w:u w:val="single"/>
        </w:rPr>
      </w:pPr>
    </w:p>
    <w:p w14:paraId="43C181A1" w14:textId="093566CA" w:rsidR="008C4A98" w:rsidRDefault="008C4A98" w:rsidP="008C4A98">
      <w:pPr>
        <w:rPr>
          <w:u w:val="single"/>
        </w:rPr>
      </w:pPr>
    </w:p>
    <w:p w14:paraId="0E39DF3E" w14:textId="737E1192" w:rsidR="008C4A98" w:rsidRDefault="008C4A98" w:rsidP="008C4A98">
      <w:pPr>
        <w:rPr>
          <w:u w:val="single"/>
        </w:rPr>
      </w:pPr>
    </w:p>
    <w:p w14:paraId="14EF0A61" w14:textId="0468166C" w:rsidR="008C4A98" w:rsidRDefault="008C4A98" w:rsidP="008C4A98">
      <w:pPr>
        <w:rPr>
          <w:u w:val="single"/>
        </w:rPr>
      </w:pPr>
    </w:p>
    <w:p w14:paraId="0443828A" w14:textId="35769A4B" w:rsidR="008C4A98" w:rsidRDefault="008C4A98" w:rsidP="008C4A98">
      <w:pPr>
        <w:rPr>
          <w:u w:val="single"/>
        </w:rPr>
      </w:pPr>
    </w:p>
    <w:p w14:paraId="2209F229" w14:textId="729BCA3C" w:rsidR="00236C1A" w:rsidRDefault="00236C1A" w:rsidP="008C4A98">
      <w:pPr>
        <w:rPr>
          <w:u w:val="single"/>
        </w:rPr>
      </w:pPr>
    </w:p>
    <w:p w14:paraId="0EE42762" w14:textId="58DFBA67" w:rsidR="0011328B" w:rsidRPr="0011328B" w:rsidRDefault="00236C1A" w:rsidP="00236C1A">
      <w:pPr>
        <w:pStyle w:val="ListParagraph"/>
        <w:numPr>
          <w:ilvl w:val="0"/>
          <w:numId w:val="11"/>
        </w:numPr>
        <w:rPr>
          <w:u w:val="single"/>
        </w:rPr>
      </w:pPr>
      <w:r>
        <w:lastRenderedPageBreak/>
        <w:t xml:space="preserve">The p-value above will tell you if there is an overall difference among the groups. However, to determine which groups differ from each other (i.e., do peach trees produce significantly more fruits than apple trees?), you will need to run an additional test called a Tukey test. </w:t>
      </w:r>
      <w:r w:rsidR="0011328B">
        <w:t xml:space="preserve">Use one of the links below to run a Tukey test to determine which groups </w:t>
      </w:r>
      <w:proofErr w:type="gramStart"/>
      <w:r w:rsidR="0011328B">
        <w:t>actually differ</w:t>
      </w:r>
      <w:proofErr w:type="gramEnd"/>
      <w:r w:rsidR="0011328B">
        <w:t xml:space="preserve"> from each other:</w:t>
      </w:r>
    </w:p>
    <w:p w14:paraId="19FEE06E" w14:textId="77777777" w:rsidR="0011328B" w:rsidRPr="0011328B" w:rsidRDefault="0011328B" w:rsidP="0011328B">
      <w:pPr>
        <w:pStyle w:val="ListParagraph"/>
        <w:rPr>
          <w:u w:val="single"/>
        </w:rPr>
      </w:pPr>
    </w:p>
    <w:p w14:paraId="2612C044" w14:textId="085D5C4F" w:rsidR="0011328B" w:rsidRDefault="00000000" w:rsidP="0011328B">
      <w:pPr>
        <w:pStyle w:val="ListParagraph"/>
      </w:pPr>
      <w:hyperlink r:id="rId31" w:history="1">
        <w:r w:rsidR="0011328B" w:rsidRPr="00A860A4">
          <w:rPr>
            <w:rStyle w:val="Hyperlink"/>
          </w:rPr>
          <w:t>https://www.icalcu.com/stat/anova-tukey-hsd-calculator.html</w:t>
        </w:r>
      </w:hyperlink>
    </w:p>
    <w:p w14:paraId="0006F827" w14:textId="77777777" w:rsidR="0011328B" w:rsidRDefault="0011328B" w:rsidP="0011328B">
      <w:pPr>
        <w:pStyle w:val="ListParagraph"/>
      </w:pPr>
    </w:p>
    <w:p w14:paraId="5DAA5A9A" w14:textId="4A69F878" w:rsidR="00236C1A" w:rsidRDefault="00000000" w:rsidP="0011328B">
      <w:pPr>
        <w:pStyle w:val="ListParagraph"/>
      </w:pPr>
      <w:hyperlink r:id="rId32" w:history="1">
        <w:r w:rsidR="0011328B" w:rsidRPr="00A860A4">
          <w:rPr>
            <w:rStyle w:val="Hyperlink"/>
          </w:rPr>
          <w:t>https://astatsa.com/OneWay_Anova_with_TukeyHSD/</w:t>
        </w:r>
      </w:hyperlink>
      <w:r w:rsidR="00236C1A">
        <w:t xml:space="preserve"> </w:t>
      </w:r>
    </w:p>
    <w:p w14:paraId="39906F92" w14:textId="5E6DE078" w:rsidR="0011328B" w:rsidRDefault="0011328B" w:rsidP="0011328B">
      <w:pPr>
        <w:pStyle w:val="ListParagraph"/>
      </w:pPr>
    </w:p>
    <w:p w14:paraId="3849435F" w14:textId="1E4C0F90" w:rsidR="0011328B" w:rsidRDefault="006B39F1" w:rsidP="006B39F1">
      <w:pPr>
        <w:pStyle w:val="Heading1"/>
      </w:pPr>
      <w:r>
        <w:t xml:space="preserve">Chi-square </w:t>
      </w:r>
    </w:p>
    <w:p w14:paraId="1618DC2A" w14:textId="32B3832A" w:rsidR="00A11B49" w:rsidRPr="00712BAB" w:rsidRDefault="00A11B49" w:rsidP="00712BAB">
      <w:pPr>
        <w:rPr>
          <w:rFonts w:asciiTheme="minorHAnsi" w:hAnsiTheme="minorHAnsi" w:cstheme="minorHAnsi"/>
        </w:rPr>
      </w:pPr>
      <w:r w:rsidRPr="00712BAB">
        <w:rPr>
          <w:rFonts w:asciiTheme="minorHAnsi" w:hAnsiTheme="minorHAnsi" w:cstheme="minorHAnsi"/>
        </w:rPr>
        <w:t xml:space="preserve">When to use: </w:t>
      </w:r>
      <w:r w:rsidR="008D4746" w:rsidRPr="00712BAB">
        <w:rPr>
          <w:rFonts w:asciiTheme="minorHAnsi" w:hAnsiTheme="minorHAnsi" w:cstheme="minorHAnsi"/>
        </w:rPr>
        <w:t xml:space="preserve">Chi-square is a type of test that is used to determine if there is a </w:t>
      </w:r>
      <w:r w:rsidR="00012F0C" w:rsidRPr="00712BAB">
        <w:rPr>
          <w:rFonts w:asciiTheme="minorHAnsi" w:hAnsiTheme="minorHAnsi" w:cstheme="minorHAnsi"/>
        </w:rPr>
        <w:t>statistically significant association</w:t>
      </w:r>
      <w:r w:rsidR="008E62EA">
        <w:rPr>
          <w:rFonts w:asciiTheme="minorHAnsi" w:hAnsiTheme="minorHAnsi" w:cstheme="minorHAnsi"/>
        </w:rPr>
        <w:t xml:space="preserve"> </w:t>
      </w:r>
      <w:r w:rsidR="00012F0C" w:rsidRPr="00712BAB">
        <w:rPr>
          <w:rFonts w:asciiTheme="minorHAnsi" w:hAnsiTheme="minorHAnsi" w:cstheme="minorHAnsi"/>
        </w:rPr>
        <w:t xml:space="preserve">between categorical variables. </w:t>
      </w:r>
      <w:r w:rsidR="00F05391" w:rsidRPr="00712BAB">
        <w:rPr>
          <w:rFonts w:asciiTheme="minorHAnsi" w:hAnsiTheme="minorHAnsi" w:cstheme="minorHAnsi"/>
        </w:rPr>
        <w:t xml:space="preserve">There are different types of chi-square tests, so it is important to understand your data and the question that you are trying to answer. </w:t>
      </w:r>
    </w:p>
    <w:p w14:paraId="52C2F479" w14:textId="64698268" w:rsidR="00A11B49" w:rsidRPr="00712BAB" w:rsidRDefault="00A11B49" w:rsidP="00712BAB">
      <w:pPr>
        <w:rPr>
          <w:rFonts w:asciiTheme="minorHAnsi" w:hAnsiTheme="minorHAnsi" w:cstheme="minorHAnsi"/>
        </w:rPr>
      </w:pPr>
      <w:r w:rsidRPr="00712BAB">
        <w:rPr>
          <w:rFonts w:asciiTheme="minorHAnsi" w:hAnsiTheme="minorHAnsi" w:cstheme="minorHAnsi"/>
        </w:rPr>
        <w:t xml:space="preserve">Values to report: </w:t>
      </w:r>
      <w:r w:rsidR="00895692" w:rsidRPr="00712BAB">
        <w:rPr>
          <w:rFonts w:asciiTheme="minorHAnsi" w:hAnsiTheme="minorHAnsi" w:cstheme="minorHAnsi"/>
        </w:rPr>
        <w:t>C</w:t>
      </w:r>
      <w:r w:rsidR="00766DDC" w:rsidRPr="00712BAB">
        <w:rPr>
          <w:rFonts w:asciiTheme="minorHAnsi" w:hAnsiTheme="minorHAnsi" w:cstheme="minorHAnsi"/>
        </w:rPr>
        <w:t>hi-square statistic (χ²), degrees of freedom (</w:t>
      </w:r>
      <w:proofErr w:type="spellStart"/>
      <w:r w:rsidR="00766DDC" w:rsidRPr="00712BAB">
        <w:rPr>
          <w:rFonts w:asciiTheme="minorHAnsi" w:hAnsiTheme="minorHAnsi" w:cstheme="minorHAnsi"/>
        </w:rPr>
        <w:t>df</w:t>
      </w:r>
      <w:proofErr w:type="spellEnd"/>
      <w:r w:rsidR="00766DDC" w:rsidRPr="00712BAB">
        <w:rPr>
          <w:rFonts w:asciiTheme="minorHAnsi" w:hAnsiTheme="minorHAnsi" w:cstheme="minorHAnsi"/>
        </w:rPr>
        <w:t>), p-value</w:t>
      </w:r>
    </w:p>
    <w:p w14:paraId="33E19048" w14:textId="6E5A701A" w:rsidR="006B39F1" w:rsidRPr="00712BAB" w:rsidRDefault="00A11B49" w:rsidP="00712BAB">
      <w:pPr>
        <w:rPr>
          <w:rFonts w:asciiTheme="minorHAnsi" w:hAnsiTheme="minorHAnsi" w:cstheme="minorHAnsi"/>
        </w:rPr>
      </w:pPr>
      <w:r w:rsidRPr="00712BAB">
        <w:rPr>
          <w:rFonts w:asciiTheme="minorHAnsi" w:hAnsiTheme="minorHAnsi" w:cstheme="minorHAnsi"/>
        </w:rPr>
        <w:t xml:space="preserve">Examples of when to </w:t>
      </w:r>
      <w:r w:rsidR="001E5328">
        <w:rPr>
          <w:rFonts w:asciiTheme="minorHAnsi" w:hAnsiTheme="minorHAnsi" w:cstheme="minorHAnsi"/>
        </w:rPr>
        <w:t xml:space="preserve">use </w:t>
      </w:r>
      <w:r w:rsidR="002F2C1F" w:rsidRPr="00712BAB">
        <w:rPr>
          <w:rFonts w:asciiTheme="minorHAnsi" w:hAnsiTheme="minorHAnsi" w:cstheme="minorHAnsi"/>
        </w:rPr>
        <w:t>Chi-square</w:t>
      </w:r>
      <w:r w:rsidRPr="00712BAB">
        <w:rPr>
          <w:rFonts w:asciiTheme="minorHAnsi" w:hAnsiTheme="minorHAnsi" w:cstheme="minorHAnsi"/>
        </w:rPr>
        <w:t>:</w:t>
      </w:r>
    </w:p>
    <w:p w14:paraId="05E7617D" w14:textId="06200F80" w:rsidR="00A11B49" w:rsidRPr="00712BAB" w:rsidRDefault="00625434" w:rsidP="007D459E">
      <w:pPr>
        <w:pStyle w:val="ListParagraph"/>
        <w:numPr>
          <w:ilvl w:val="0"/>
          <w:numId w:val="11"/>
        </w:numPr>
        <w:rPr>
          <w:rFonts w:cstheme="minorHAnsi"/>
        </w:rPr>
      </w:pPr>
      <w:r w:rsidRPr="00712BAB">
        <w:rPr>
          <w:rFonts w:cstheme="minorHAnsi"/>
        </w:rPr>
        <w:t xml:space="preserve">Does </w:t>
      </w:r>
      <w:r w:rsidR="003B7561" w:rsidRPr="00712BAB">
        <w:rPr>
          <w:rFonts w:cstheme="minorHAnsi"/>
        </w:rPr>
        <w:t xml:space="preserve">gender influence voting preference? </w:t>
      </w:r>
    </w:p>
    <w:p w14:paraId="5A5DC428" w14:textId="28E65498" w:rsidR="003B7561" w:rsidRPr="00712BAB" w:rsidRDefault="00A46E63" w:rsidP="007D459E">
      <w:pPr>
        <w:pStyle w:val="ListParagraph"/>
        <w:numPr>
          <w:ilvl w:val="0"/>
          <w:numId w:val="11"/>
        </w:numPr>
        <w:rPr>
          <w:rFonts w:cstheme="minorHAnsi"/>
        </w:rPr>
      </w:pPr>
      <w:r w:rsidRPr="00712BAB">
        <w:rPr>
          <w:rFonts w:cstheme="minorHAnsi"/>
        </w:rPr>
        <w:t xml:space="preserve">Do bluebirds prefer </w:t>
      </w:r>
      <w:r w:rsidR="008A3DED" w:rsidRPr="00712BAB">
        <w:rPr>
          <w:rFonts w:cstheme="minorHAnsi"/>
        </w:rPr>
        <w:t>Audubon</w:t>
      </w:r>
      <w:r w:rsidR="00A038B1" w:rsidRPr="00712BAB">
        <w:rPr>
          <w:rFonts w:cstheme="minorHAnsi"/>
        </w:rPr>
        <w:t>-style</w:t>
      </w:r>
      <w:r w:rsidR="008A3DED" w:rsidRPr="00712BAB">
        <w:rPr>
          <w:rFonts w:cstheme="minorHAnsi"/>
        </w:rPr>
        <w:t xml:space="preserve"> ne</w:t>
      </w:r>
      <w:r w:rsidR="00A038B1" w:rsidRPr="00712BAB">
        <w:rPr>
          <w:rFonts w:cstheme="minorHAnsi"/>
        </w:rPr>
        <w:t>s</w:t>
      </w:r>
      <w:r w:rsidR="008A3DED" w:rsidRPr="00712BAB">
        <w:rPr>
          <w:rFonts w:cstheme="minorHAnsi"/>
        </w:rPr>
        <w:t>t boxes or Peterson</w:t>
      </w:r>
      <w:r w:rsidR="00A038B1" w:rsidRPr="00712BAB">
        <w:rPr>
          <w:rFonts w:cstheme="minorHAnsi"/>
        </w:rPr>
        <w:t>-style nest boxes?</w:t>
      </w:r>
    </w:p>
    <w:p w14:paraId="68A93031" w14:textId="77777777" w:rsidR="0043455A" w:rsidRDefault="0043455A" w:rsidP="0043455A"/>
    <w:p w14:paraId="11E02B18" w14:textId="6E9C7B46" w:rsidR="00FE2F5E" w:rsidRDefault="00F41405" w:rsidP="00F41405">
      <w:pPr>
        <w:pStyle w:val="Heading2"/>
      </w:pPr>
      <w:r>
        <w:t>Chi-square calculators</w:t>
      </w:r>
    </w:p>
    <w:p w14:paraId="1271656A" w14:textId="3A442F7F" w:rsidR="00F41405" w:rsidRPr="00D62BB8" w:rsidRDefault="00F41405" w:rsidP="00F41405">
      <w:pPr>
        <w:rPr>
          <w:rFonts w:asciiTheme="minorHAnsi" w:hAnsiTheme="minorHAnsi" w:cstheme="minorHAnsi"/>
        </w:rPr>
      </w:pPr>
      <w:r w:rsidRPr="00D62BB8">
        <w:rPr>
          <w:rFonts w:asciiTheme="minorHAnsi" w:hAnsiTheme="minorHAnsi" w:cstheme="minorHAnsi"/>
        </w:rPr>
        <w:t>Below are links to some simple chi-square calculators</w:t>
      </w:r>
      <w:r w:rsidR="00D62BB8" w:rsidRPr="00D62BB8">
        <w:rPr>
          <w:rFonts w:asciiTheme="minorHAnsi" w:hAnsiTheme="minorHAnsi" w:cstheme="minorHAnsi"/>
        </w:rPr>
        <w:t>.</w:t>
      </w:r>
    </w:p>
    <w:p w14:paraId="1D8EFD35" w14:textId="77777777" w:rsidR="00F41405" w:rsidRDefault="00F41405" w:rsidP="00F41405"/>
    <w:p w14:paraId="05F22A2D" w14:textId="5CAB90D6" w:rsidR="00D62BB8" w:rsidRDefault="00000000" w:rsidP="00F41405">
      <w:pPr>
        <w:rPr>
          <w:rFonts w:asciiTheme="minorHAnsi" w:hAnsiTheme="minorHAnsi" w:cstheme="minorHAnsi"/>
        </w:rPr>
      </w:pPr>
      <w:hyperlink r:id="rId33" w:history="1">
        <w:r w:rsidR="0016633D" w:rsidRPr="00E73529">
          <w:rPr>
            <w:rStyle w:val="Hyperlink"/>
            <w:rFonts w:asciiTheme="minorHAnsi" w:hAnsiTheme="minorHAnsi" w:cstheme="minorHAnsi"/>
          </w:rPr>
          <w:t>https://www.graphpad.com/quickcalcs/chisquared1/</w:t>
        </w:r>
      </w:hyperlink>
    </w:p>
    <w:p w14:paraId="50C76AB7" w14:textId="77777777" w:rsidR="0016633D" w:rsidRDefault="0016633D" w:rsidP="00F41405">
      <w:pPr>
        <w:rPr>
          <w:rFonts w:asciiTheme="minorHAnsi" w:hAnsiTheme="minorHAnsi" w:cstheme="minorHAnsi"/>
        </w:rPr>
      </w:pPr>
    </w:p>
    <w:p w14:paraId="75C4C7AC" w14:textId="6647E49F" w:rsidR="0016633D" w:rsidRDefault="00000000" w:rsidP="00F41405">
      <w:pPr>
        <w:rPr>
          <w:rFonts w:asciiTheme="minorHAnsi" w:hAnsiTheme="minorHAnsi" w:cstheme="minorHAnsi"/>
        </w:rPr>
      </w:pPr>
      <w:hyperlink r:id="rId34" w:history="1">
        <w:r w:rsidR="00FA210C" w:rsidRPr="00E73529">
          <w:rPr>
            <w:rStyle w:val="Hyperlink"/>
            <w:rFonts w:asciiTheme="minorHAnsi" w:hAnsiTheme="minorHAnsi" w:cstheme="minorHAnsi"/>
          </w:rPr>
          <w:t>https://www.standarddeviationcalculator.io/chi-square-calculator</w:t>
        </w:r>
      </w:hyperlink>
    </w:p>
    <w:p w14:paraId="7EE05717" w14:textId="77777777" w:rsidR="00FA210C" w:rsidRDefault="00FA210C" w:rsidP="00F41405">
      <w:pPr>
        <w:rPr>
          <w:rFonts w:asciiTheme="minorHAnsi" w:hAnsiTheme="minorHAnsi" w:cstheme="minorHAnsi"/>
        </w:rPr>
      </w:pPr>
    </w:p>
    <w:p w14:paraId="1CAF108D" w14:textId="074858CD" w:rsidR="00FA210C" w:rsidRDefault="00000000" w:rsidP="00F41405">
      <w:pPr>
        <w:rPr>
          <w:rFonts w:asciiTheme="minorHAnsi" w:hAnsiTheme="minorHAnsi" w:cstheme="minorHAnsi"/>
        </w:rPr>
      </w:pPr>
      <w:hyperlink r:id="rId35" w:history="1">
        <w:r w:rsidR="0029734B" w:rsidRPr="00E73529">
          <w:rPr>
            <w:rStyle w:val="Hyperlink"/>
            <w:rFonts w:asciiTheme="minorHAnsi" w:hAnsiTheme="minorHAnsi" w:cstheme="minorHAnsi"/>
          </w:rPr>
          <w:t>https://www.mathsisfun.com/data/chi-square-calculator.html</w:t>
        </w:r>
      </w:hyperlink>
    </w:p>
    <w:p w14:paraId="505E0B59" w14:textId="77777777" w:rsidR="0029734B" w:rsidRPr="0016633D" w:rsidRDefault="0029734B" w:rsidP="00F41405">
      <w:pPr>
        <w:rPr>
          <w:rFonts w:asciiTheme="minorHAnsi" w:hAnsiTheme="minorHAnsi" w:cstheme="minorHAnsi"/>
        </w:rPr>
      </w:pPr>
    </w:p>
    <w:sectPr w:rsidR="0029734B" w:rsidRPr="0016633D" w:rsidSect="0093547E">
      <w:head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C2812" w14:textId="77777777" w:rsidR="00991CED" w:rsidRDefault="00991CED" w:rsidP="000338C8">
      <w:r>
        <w:separator/>
      </w:r>
    </w:p>
  </w:endnote>
  <w:endnote w:type="continuationSeparator" w:id="0">
    <w:p w14:paraId="18DF78A2" w14:textId="77777777" w:rsidR="00991CED" w:rsidRDefault="00991CED" w:rsidP="00033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E8BFF" w14:textId="6CBE91A5" w:rsidR="000338C8" w:rsidRDefault="000338C8" w:rsidP="00A860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1559BC6E" w14:textId="77777777" w:rsidR="000338C8" w:rsidRDefault="000338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5804694"/>
      <w:docPartObj>
        <w:docPartGallery w:val="Page Numbers (Bottom of Page)"/>
        <w:docPartUnique/>
      </w:docPartObj>
    </w:sdtPr>
    <w:sdtContent>
      <w:p w14:paraId="0CDC75CE" w14:textId="3D1A2784" w:rsidR="000338C8" w:rsidRDefault="000338C8" w:rsidP="00A860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F86236" w14:textId="77777777" w:rsidR="000338C8" w:rsidRDefault="000338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FE829" w14:textId="77777777" w:rsidR="00D53EF9" w:rsidRDefault="00D53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7C64C" w14:textId="77777777" w:rsidR="00991CED" w:rsidRDefault="00991CED" w:rsidP="000338C8">
      <w:r>
        <w:separator/>
      </w:r>
    </w:p>
  </w:footnote>
  <w:footnote w:type="continuationSeparator" w:id="0">
    <w:p w14:paraId="605D1C78" w14:textId="77777777" w:rsidR="00991CED" w:rsidRDefault="00991CED" w:rsidP="00033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731C" w14:textId="77777777" w:rsidR="00D53EF9" w:rsidRDefault="00D53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0EFD8" w14:textId="77777777" w:rsidR="00D53EF9" w:rsidRDefault="00D53E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B29F4" w14:textId="77777777" w:rsidR="00D53EF9" w:rsidRDefault="00D53E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68D2E" w14:textId="43984561" w:rsidR="007F7098" w:rsidRPr="00D53EF9" w:rsidRDefault="007F7098">
    <w:pPr>
      <w:pStyle w:val="Header"/>
      <w:rPr>
        <w:rFonts w:asciiTheme="minorHAnsi" w:hAnsiTheme="minorHAnsi"/>
      </w:rPr>
    </w:pPr>
    <w:r w:rsidRPr="00D53EF9">
      <w:rPr>
        <w:rFonts w:asciiTheme="minorHAnsi" w:hAnsiTheme="minorHAnsi"/>
      </w:rPr>
      <w:t>ENV Statistical Guide – Definitions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6349E" w14:textId="1FCF81AF" w:rsidR="007F7098" w:rsidRPr="00D53EF9" w:rsidRDefault="007F7098">
    <w:pPr>
      <w:pStyle w:val="Header"/>
      <w:rPr>
        <w:rFonts w:asciiTheme="minorHAnsi" w:hAnsiTheme="minorHAnsi"/>
      </w:rPr>
    </w:pPr>
    <w:r w:rsidRPr="00D53EF9">
      <w:rPr>
        <w:rFonts w:asciiTheme="minorHAnsi" w:hAnsiTheme="minorHAnsi"/>
      </w:rPr>
      <w:t>ENV Statistical Guide – Decision Tree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D9F0" w14:textId="150AE61C" w:rsidR="007F7098" w:rsidRPr="00D53EF9" w:rsidRDefault="007F7098">
    <w:pPr>
      <w:pStyle w:val="Header"/>
      <w:rPr>
        <w:rFonts w:asciiTheme="minorHAnsi" w:hAnsiTheme="minorHAnsi"/>
      </w:rPr>
    </w:pPr>
    <w:r w:rsidRPr="00D53EF9">
      <w:rPr>
        <w:rFonts w:asciiTheme="minorHAnsi" w:hAnsiTheme="minorHAnsi"/>
      </w:rPr>
      <w:t>ENV Statistical Guide – T-test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E6FC" w14:textId="069797A6" w:rsidR="007F7098" w:rsidRPr="00D53EF9" w:rsidRDefault="007F7098">
    <w:pPr>
      <w:pStyle w:val="Header"/>
      <w:rPr>
        <w:rFonts w:asciiTheme="minorHAnsi" w:hAnsiTheme="minorHAnsi"/>
      </w:rPr>
    </w:pPr>
    <w:r w:rsidRPr="00D53EF9">
      <w:rPr>
        <w:rFonts w:asciiTheme="minorHAnsi" w:hAnsiTheme="minorHAnsi"/>
      </w:rPr>
      <w:t>ENV Statistical Guide – Regression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D13F9" w14:textId="296079FA" w:rsidR="007F7098" w:rsidRPr="00D53EF9" w:rsidRDefault="007F7098">
    <w:pPr>
      <w:pStyle w:val="Header"/>
      <w:rPr>
        <w:rFonts w:asciiTheme="minorHAnsi" w:hAnsiTheme="minorHAnsi"/>
      </w:rPr>
    </w:pPr>
    <w:r w:rsidRPr="00D53EF9">
      <w:rPr>
        <w:rFonts w:asciiTheme="minorHAnsi" w:hAnsiTheme="minorHAnsi"/>
      </w:rPr>
      <w:t>ENV Statistical Guide – ANOVA</w:t>
    </w:r>
  </w:p>
</w:hdr>
</file>

<file path=word/intelligence2.xml><?xml version="1.0" encoding="utf-8"?>
<int2:intelligence xmlns:int2="http://schemas.microsoft.com/office/intelligence/2020/intelligence" xmlns:oel="http://schemas.microsoft.com/office/2019/extlst">
  <int2:observations>
    <int2:bookmark int2:bookmarkName="_Int_wLD2gC2I" int2:invalidationBookmarkName="" int2:hashCode="6tzZvSoJx1rvBJ" int2:id="91AMVLo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7F05"/>
    <w:multiLevelType w:val="hybridMultilevel"/>
    <w:tmpl w:val="5E10E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97C6C"/>
    <w:multiLevelType w:val="hybridMultilevel"/>
    <w:tmpl w:val="DA72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C1EDE"/>
    <w:multiLevelType w:val="hybridMultilevel"/>
    <w:tmpl w:val="DE1C9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55BA5"/>
    <w:multiLevelType w:val="hybridMultilevel"/>
    <w:tmpl w:val="13669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EA302A3"/>
    <w:multiLevelType w:val="hybridMultilevel"/>
    <w:tmpl w:val="F856A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D3463"/>
    <w:multiLevelType w:val="hybridMultilevel"/>
    <w:tmpl w:val="812E2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1537B6"/>
    <w:multiLevelType w:val="hybridMultilevel"/>
    <w:tmpl w:val="96B64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486952"/>
    <w:multiLevelType w:val="hybridMultilevel"/>
    <w:tmpl w:val="A1526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A010F3"/>
    <w:multiLevelType w:val="hybridMultilevel"/>
    <w:tmpl w:val="DFE02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A4296F"/>
    <w:multiLevelType w:val="hybridMultilevel"/>
    <w:tmpl w:val="6F80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81022A"/>
    <w:multiLevelType w:val="hybridMultilevel"/>
    <w:tmpl w:val="24507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6145AE"/>
    <w:multiLevelType w:val="hybridMultilevel"/>
    <w:tmpl w:val="6D20E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BE5C43"/>
    <w:multiLevelType w:val="hybridMultilevel"/>
    <w:tmpl w:val="7854A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0052082">
    <w:abstractNumId w:val="1"/>
  </w:num>
  <w:num w:numId="2" w16cid:durableId="1776094937">
    <w:abstractNumId w:val="0"/>
  </w:num>
  <w:num w:numId="3" w16cid:durableId="1240797212">
    <w:abstractNumId w:val="3"/>
  </w:num>
  <w:num w:numId="4" w16cid:durableId="1469662613">
    <w:abstractNumId w:val="9"/>
  </w:num>
  <w:num w:numId="5" w16cid:durableId="10029333">
    <w:abstractNumId w:val="12"/>
  </w:num>
  <w:num w:numId="6" w16cid:durableId="1698461010">
    <w:abstractNumId w:val="7"/>
  </w:num>
  <w:num w:numId="7" w16cid:durableId="2072843298">
    <w:abstractNumId w:val="6"/>
  </w:num>
  <w:num w:numId="8" w16cid:durableId="2026902001">
    <w:abstractNumId w:val="4"/>
  </w:num>
  <w:num w:numId="9" w16cid:durableId="236672094">
    <w:abstractNumId w:val="8"/>
  </w:num>
  <w:num w:numId="10" w16cid:durableId="905804919">
    <w:abstractNumId w:val="10"/>
  </w:num>
  <w:num w:numId="11" w16cid:durableId="1157456395">
    <w:abstractNumId w:val="11"/>
  </w:num>
  <w:num w:numId="12" w16cid:durableId="1448817854">
    <w:abstractNumId w:val="5"/>
  </w:num>
  <w:num w:numId="13" w16cid:durableId="38996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81"/>
    <w:rsid w:val="00000BD1"/>
    <w:rsid w:val="00006992"/>
    <w:rsid w:val="00012F0C"/>
    <w:rsid w:val="00013098"/>
    <w:rsid w:val="00014027"/>
    <w:rsid w:val="00015125"/>
    <w:rsid w:val="000338C8"/>
    <w:rsid w:val="00073343"/>
    <w:rsid w:val="00087F97"/>
    <w:rsid w:val="000E39B0"/>
    <w:rsid w:val="000E71D0"/>
    <w:rsid w:val="000E7B56"/>
    <w:rsid w:val="0011320B"/>
    <w:rsid w:val="0011328B"/>
    <w:rsid w:val="00117575"/>
    <w:rsid w:val="0011777A"/>
    <w:rsid w:val="00126B5B"/>
    <w:rsid w:val="001270B3"/>
    <w:rsid w:val="00135349"/>
    <w:rsid w:val="00142CEF"/>
    <w:rsid w:val="001534B2"/>
    <w:rsid w:val="00160099"/>
    <w:rsid w:val="001661ED"/>
    <w:rsid w:val="0016633D"/>
    <w:rsid w:val="001A4D14"/>
    <w:rsid w:val="001A6A72"/>
    <w:rsid w:val="001C2116"/>
    <w:rsid w:val="001C5D3F"/>
    <w:rsid w:val="001D33D9"/>
    <w:rsid w:val="001E5328"/>
    <w:rsid w:val="001E7256"/>
    <w:rsid w:val="002152B1"/>
    <w:rsid w:val="00236C1A"/>
    <w:rsid w:val="00236CAE"/>
    <w:rsid w:val="00273FEB"/>
    <w:rsid w:val="00275794"/>
    <w:rsid w:val="00285BCF"/>
    <w:rsid w:val="002921FD"/>
    <w:rsid w:val="0029734B"/>
    <w:rsid w:val="002C7827"/>
    <w:rsid w:val="002F2C1F"/>
    <w:rsid w:val="003152DC"/>
    <w:rsid w:val="00315467"/>
    <w:rsid w:val="003201D5"/>
    <w:rsid w:val="00334045"/>
    <w:rsid w:val="003600F0"/>
    <w:rsid w:val="00361BED"/>
    <w:rsid w:val="00377108"/>
    <w:rsid w:val="003920CC"/>
    <w:rsid w:val="003B4AE4"/>
    <w:rsid w:val="003B7561"/>
    <w:rsid w:val="003D1726"/>
    <w:rsid w:val="003D1D9A"/>
    <w:rsid w:val="003D53C0"/>
    <w:rsid w:val="003F1BD4"/>
    <w:rsid w:val="0043455A"/>
    <w:rsid w:val="004376CF"/>
    <w:rsid w:val="00442323"/>
    <w:rsid w:val="00475F39"/>
    <w:rsid w:val="00481A3C"/>
    <w:rsid w:val="0048418A"/>
    <w:rsid w:val="004973F3"/>
    <w:rsid w:val="004B7A8A"/>
    <w:rsid w:val="004C38AD"/>
    <w:rsid w:val="004E4AA5"/>
    <w:rsid w:val="00512AF5"/>
    <w:rsid w:val="00513BCA"/>
    <w:rsid w:val="005204CA"/>
    <w:rsid w:val="00574705"/>
    <w:rsid w:val="00581BD2"/>
    <w:rsid w:val="005824DB"/>
    <w:rsid w:val="00583665"/>
    <w:rsid w:val="00584817"/>
    <w:rsid w:val="005937B2"/>
    <w:rsid w:val="005D48F3"/>
    <w:rsid w:val="005E28F7"/>
    <w:rsid w:val="005E73C5"/>
    <w:rsid w:val="005F5775"/>
    <w:rsid w:val="0060623F"/>
    <w:rsid w:val="006172E9"/>
    <w:rsid w:val="00625434"/>
    <w:rsid w:val="0065189D"/>
    <w:rsid w:val="00654585"/>
    <w:rsid w:val="00655152"/>
    <w:rsid w:val="00657891"/>
    <w:rsid w:val="00660442"/>
    <w:rsid w:val="006619C1"/>
    <w:rsid w:val="006619FE"/>
    <w:rsid w:val="006777C0"/>
    <w:rsid w:val="00694E0A"/>
    <w:rsid w:val="00697698"/>
    <w:rsid w:val="006B11CC"/>
    <w:rsid w:val="006B39F1"/>
    <w:rsid w:val="006C7896"/>
    <w:rsid w:val="006E5919"/>
    <w:rsid w:val="006F3D06"/>
    <w:rsid w:val="00712BAB"/>
    <w:rsid w:val="00726142"/>
    <w:rsid w:val="007371C6"/>
    <w:rsid w:val="00737FED"/>
    <w:rsid w:val="007548D7"/>
    <w:rsid w:val="0076384F"/>
    <w:rsid w:val="00766DDC"/>
    <w:rsid w:val="00774700"/>
    <w:rsid w:val="007A4E75"/>
    <w:rsid w:val="007A7D2A"/>
    <w:rsid w:val="007C0D67"/>
    <w:rsid w:val="007D459E"/>
    <w:rsid w:val="007F3A0E"/>
    <w:rsid w:val="007F7098"/>
    <w:rsid w:val="008101B7"/>
    <w:rsid w:val="00852D16"/>
    <w:rsid w:val="00855C31"/>
    <w:rsid w:val="008569B5"/>
    <w:rsid w:val="00864951"/>
    <w:rsid w:val="00867371"/>
    <w:rsid w:val="00877F2A"/>
    <w:rsid w:val="00895692"/>
    <w:rsid w:val="008A3DED"/>
    <w:rsid w:val="008B02B3"/>
    <w:rsid w:val="008B18B9"/>
    <w:rsid w:val="008C4A98"/>
    <w:rsid w:val="008D4746"/>
    <w:rsid w:val="008E62EA"/>
    <w:rsid w:val="008F7D58"/>
    <w:rsid w:val="00905673"/>
    <w:rsid w:val="00907C3C"/>
    <w:rsid w:val="0091550F"/>
    <w:rsid w:val="009167B1"/>
    <w:rsid w:val="0092597A"/>
    <w:rsid w:val="0093547E"/>
    <w:rsid w:val="00942FF6"/>
    <w:rsid w:val="00953621"/>
    <w:rsid w:val="0095677C"/>
    <w:rsid w:val="00961EBC"/>
    <w:rsid w:val="00964771"/>
    <w:rsid w:val="00987A2E"/>
    <w:rsid w:val="00991CED"/>
    <w:rsid w:val="009A375D"/>
    <w:rsid w:val="009C6A0C"/>
    <w:rsid w:val="009C7FC3"/>
    <w:rsid w:val="009D1BE1"/>
    <w:rsid w:val="00A038B1"/>
    <w:rsid w:val="00A065BE"/>
    <w:rsid w:val="00A077E4"/>
    <w:rsid w:val="00A11B49"/>
    <w:rsid w:val="00A2023F"/>
    <w:rsid w:val="00A46E63"/>
    <w:rsid w:val="00A50F18"/>
    <w:rsid w:val="00A52E06"/>
    <w:rsid w:val="00A609EA"/>
    <w:rsid w:val="00A70D9C"/>
    <w:rsid w:val="00A833BB"/>
    <w:rsid w:val="00A9301F"/>
    <w:rsid w:val="00A938FD"/>
    <w:rsid w:val="00AA3D52"/>
    <w:rsid w:val="00AC1BA0"/>
    <w:rsid w:val="00AC3226"/>
    <w:rsid w:val="00AF2F53"/>
    <w:rsid w:val="00B073B8"/>
    <w:rsid w:val="00B3790F"/>
    <w:rsid w:val="00B40010"/>
    <w:rsid w:val="00B47747"/>
    <w:rsid w:val="00B47D34"/>
    <w:rsid w:val="00B823F4"/>
    <w:rsid w:val="00B96182"/>
    <w:rsid w:val="00BB6A81"/>
    <w:rsid w:val="00BC217D"/>
    <w:rsid w:val="00BE0807"/>
    <w:rsid w:val="00BE79F4"/>
    <w:rsid w:val="00BF1C78"/>
    <w:rsid w:val="00BF2DEB"/>
    <w:rsid w:val="00BF5FC4"/>
    <w:rsid w:val="00C10416"/>
    <w:rsid w:val="00C36C56"/>
    <w:rsid w:val="00C44A2B"/>
    <w:rsid w:val="00C54FCB"/>
    <w:rsid w:val="00C657C0"/>
    <w:rsid w:val="00C845D4"/>
    <w:rsid w:val="00CA1B6B"/>
    <w:rsid w:val="00CB4EE2"/>
    <w:rsid w:val="00CF29F2"/>
    <w:rsid w:val="00D13D85"/>
    <w:rsid w:val="00D25B74"/>
    <w:rsid w:val="00D34887"/>
    <w:rsid w:val="00D37E67"/>
    <w:rsid w:val="00D53EF9"/>
    <w:rsid w:val="00D62BB8"/>
    <w:rsid w:val="00D946D8"/>
    <w:rsid w:val="00DA00EC"/>
    <w:rsid w:val="00DE6B66"/>
    <w:rsid w:val="00E3450F"/>
    <w:rsid w:val="00E363A9"/>
    <w:rsid w:val="00E36B6B"/>
    <w:rsid w:val="00E43AC5"/>
    <w:rsid w:val="00E71407"/>
    <w:rsid w:val="00E7172E"/>
    <w:rsid w:val="00E81282"/>
    <w:rsid w:val="00E93024"/>
    <w:rsid w:val="00E97BF3"/>
    <w:rsid w:val="00EA690E"/>
    <w:rsid w:val="00EB45A4"/>
    <w:rsid w:val="00EC3925"/>
    <w:rsid w:val="00EE27F9"/>
    <w:rsid w:val="00F0517F"/>
    <w:rsid w:val="00F05391"/>
    <w:rsid w:val="00F102DF"/>
    <w:rsid w:val="00F11F6F"/>
    <w:rsid w:val="00F1337B"/>
    <w:rsid w:val="00F26DE1"/>
    <w:rsid w:val="00F2713F"/>
    <w:rsid w:val="00F41405"/>
    <w:rsid w:val="00F4751C"/>
    <w:rsid w:val="00FA210C"/>
    <w:rsid w:val="00FD2239"/>
    <w:rsid w:val="00FE2F5E"/>
    <w:rsid w:val="00FE78FC"/>
    <w:rsid w:val="6AD47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77F9C"/>
  <w15:chartTrackingRefBased/>
  <w15:docId w15:val="{55E5D940-DE39-3C4C-8253-E1C48E31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7E4"/>
    <w:rPr>
      <w:rFonts w:ascii="Times New Roman" w:eastAsia="Times New Roman" w:hAnsi="Times New Roman" w:cs="Times New Roman"/>
    </w:rPr>
  </w:style>
  <w:style w:type="paragraph" w:styleId="Heading1">
    <w:name w:val="heading 1"/>
    <w:basedOn w:val="Normal"/>
    <w:next w:val="Normal"/>
    <w:link w:val="Heading1Char"/>
    <w:uiPriority w:val="9"/>
    <w:qFormat/>
    <w:rsid w:val="00855C3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5C3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698"/>
    <w:pPr>
      <w:ind w:left="720"/>
      <w:contextualSpacing/>
    </w:pPr>
    <w:rPr>
      <w:rFonts w:asciiTheme="minorHAnsi" w:eastAsiaTheme="minorHAnsi" w:hAnsiTheme="minorHAnsi" w:cstheme="minorBidi"/>
    </w:rPr>
  </w:style>
  <w:style w:type="table" w:styleId="TableGrid">
    <w:name w:val="Table Grid"/>
    <w:basedOn w:val="TableNormal"/>
    <w:uiPriority w:val="39"/>
    <w:rsid w:val="00A52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75794"/>
    <w:rPr>
      <w:color w:val="808080"/>
    </w:rPr>
  </w:style>
  <w:style w:type="paragraph" w:styleId="BalloonText">
    <w:name w:val="Balloon Text"/>
    <w:basedOn w:val="Normal"/>
    <w:link w:val="BalloonTextChar"/>
    <w:uiPriority w:val="99"/>
    <w:semiHidden/>
    <w:unhideWhenUsed/>
    <w:rsid w:val="00377108"/>
    <w:rPr>
      <w:sz w:val="18"/>
      <w:szCs w:val="18"/>
    </w:rPr>
  </w:style>
  <w:style w:type="character" w:customStyle="1" w:styleId="BalloonTextChar">
    <w:name w:val="Balloon Text Char"/>
    <w:basedOn w:val="DefaultParagraphFont"/>
    <w:link w:val="BalloonText"/>
    <w:uiPriority w:val="99"/>
    <w:semiHidden/>
    <w:rsid w:val="00377108"/>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5204CA"/>
    <w:rPr>
      <w:sz w:val="16"/>
      <w:szCs w:val="16"/>
    </w:rPr>
  </w:style>
  <w:style w:type="paragraph" w:styleId="CommentText">
    <w:name w:val="annotation text"/>
    <w:basedOn w:val="Normal"/>
    <w:link w:val="CommentTextChar"/>
    <w:uiPriority w:val="99"/>
    <w:semiHidden/>
    <w:unhideWhenUsed/>
    <w:rsid w:val="005204CA"/>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5204CA"/>
    <w:rPr>
      <w:sz w:val="20"/>
      <w:szCs w:val="20"/>
    </w:rPr>
  </w:style>
  <w:style w:type="paragraph" w:styleId="CommentSubject">
    <w:name w:val="annotation subject"/>
    <w:basedOn w:val="CommentText"/>
    <w:next w:val="CommentText"/>
    <w:link w:val="CommentSubjectChar"/>
    <w:uiPriority w:val="99"/>
    <w:semiHidden/>
    <w:unhideWhenUsed/>
    <w:rsid w:val="005204CA"/>
    <w:rPr>
      <w:b/>
      <w:bCs/>
    </w:rPr>
  </w:style>
  <w:style w:type="character" w:customStyle="1" w:styleId="CommentSubjectChar">
    <w:name w:val="Comment Subject Char"/>
    <w:basedOn w:val="CommentTextChar"/>
    <w:link w:val="CommentSubject"/>
    <w:uiPriority w:val="99"/>
    <w:semiHidden/>
    <w:rsid w:val="005204CA"/>
    <w:rPr>
      <w:b/>
      <w:bCs/>
      <w:sz w:val="20"/>
      <w:szCs w:val="20"/>
    </w:rPr>
  </w:style>
  <w:style w:type="character" w:styleId="Hyperlink">
    <w:name w:val="Hyperlink"/>
    <w:basedOn w:val="DefaultParagraphFont"/>
    <w:uiPriority w:val="99"/>
    <w:unhideWhenUsed/>
    <w:rsid w:val="0011328B"/>
    <w:rPr>
      <w:color w:val="0563C1" w:themeColor="hyperlink"/>
      <w:u w:val="single"/>
    </w:rPr>
  </w:style>
  <w:style w:type="character" w:styleId="UnresolvedMention">
    <w:name w:val="Unresolved Mention"/>
    <w:basedOn w:val="DefaultParagraphFont"/>
    <w:uiPriority w:val="99"/>
    <w:semiHidden/>
    <w:unhideWhenUsed/>
    <w:rsid w:val="0011328B"/>
    <w:rPr>
      <w:color w:val="605E5C"/>
      <w:shd w:val="clear" w:color="auto" w:fill="E1DFDD"/>
    </w:rPr>
  </w:style>
  <w:style w:type="character" w:customStyle="1" w:styleId="Heading1Char">
    <w:name w:val="Heading 1 Char"/>
    <w:basedOn w:val="DefaultParagraphFont"/>
    <w:link w:val="Heading1"/>
    <w:uiPriority w:val="9"/>
    <w:rsid w:val="00855C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5C31"/>
    <w:pPr>
      <w:spacing w:before="480" w:line="276" w:lineRule="auto"/>
      <w:outlineLvl w:val="9"/>
    </w:pPr>
    <w:rPr>
      <w:b/>
      <w:bCs/>
      <w:sz w:val="28"/>
      <w:szCs w:val="28"/>
    </w:rPr>
  </w:style>
  <w:style w:type="paragraph" w:styleId="TOC1">
    <w:name w:val="toc 1"/>
    <w:basedOn w:val="Normal"/>
    <w:next w:val="Normal"/>
    <w:autoRedefine/>
    <w:uiPriority w:val="39"/>
    <w:unhideWhenUsed/>
    <w:rsid w:val="00855C31"/>
    <w:pPr>
      <w:spacing w:before="120"/>
    </w:pPr>
    <w:rPr>
      <w:rFonts w:asciiTheme="minorHAnsi" w:eastAsiaTheme="minorHAnsi" w:hAnsiTheme="minorHAnsi" w:cstheme="minorBidi"/>
      <w:b/>
      <w:bCs/>
      <w:i/>
      <w:iCs/>
    </w:rPr>
  </w:style>
  <w:style w:type="paragraph" w:styleId="TOC2">
    <w:name w:val="toc 2"/>
    <w:basedOn w:val="Normal"/>
    <w:next w:val="Normal"/>
    <w:autoRedefine/>
    <w:uiPriority w:val="39"/>
    <w:unhideWhenUsed/>
    <w:rsid w:val="00855C31"/>
    <w:pPr>
      <w:spacing w:before="120"/>
      <w:ind w:left="240"/>
    </w:pPr>
    <w:rPr>
      <w:rFonts w:asciiTheme="minorHAnsi" w:eastAsiaTheme="minorHAnsi" w:hAnsiTheme="minorHAnsi" w:cstheme="minorBidi"/>
      <w:b/>
      <w:bCs/>
      <w:sz w:val="22"/>
      <w:szCs w:val="22"/>
    </w:rPr>
  </w:style>
  <w:style w:type="paragraph" w:styleId="TOC3">
    <w:name w:val="toc 3"/>
    <w:basedOn w:val="Normal"/>
    <w:next w:val="Normal"/>
    <w:autoRedefine/>
    <w:uiPriority w:val="39"/>
    <w:unhideWhenUsed/>
    <w:rsid w:val="00855C31"/>
    <w:pPr>
      <w:ind w:left="480"/>
    </w:pPr>
    <w:rPr>
      <w:rFonts w:asciiTheme="minorHAnsi" w:eastAsiaTheme="minorHAnsi" w:hAnsiTheme="minorHAnsi" w:cstheme="minorBidi"/>
      <w:sz w:val="20"/>
      <w:szCs w:val="20"/>
    </w:rPr>
  </w:style>
  <w:style w:type="paragraph" w:styleId="TOC4">
    <w:name w:val="toc 4"/>
    <w:basedOn w:val="Normal"/>
    <w:next w:val="Normal"/>
    <w:autoRedefine/>
    <w:uiPriority w:val="39"/>
    <w:unhideWhenUsed/>
    <w:rsid w:val="00855C31"/>
    <w:pPr>
      <w:ind w:left="720"/>
    </w:pPr>
    <w:rPr>
      <w:rFonts w:asciiTheme="minorHAnsi" w:eastAsiaTheme="minorHAnsi" w:hAnsiTheme="minorHAnsi" w:cstheme="minorBidi"/>
      <w:sz w:val="20"/>
      <w:szCs w:val="20"/>
    </w:rPr>
  </w:style>
  <w:style w:type="paragraph" w:styleId="TOC5">
    <w:name w:val="toc 5"/>
    <w:basedOn w:val="Normal"/>
    <w:next w:val="Normal"/>
    <w:autoRedefine/>
    <w:uiPriority w:val="39"/>
    <w:unhideWhenUsed/>
    <w:rsid w:val="00855C31"/>
    <w:pPr>
      <w:ind w:left="960"/>
    </w:pPr>
    <w:rPr>
      <w:rFonts w:asciiTheme="minorHAnsi" w:eastAsiaTheme="minorHAnsi" w:hAnsiTheme="minorHAnsi" w:cstheme="minorBidi"/>
      <w:sz w:val="20"/>
      <w:szCs w:val="20"/>
    </w:rPr>
  </w:style>
  <w:style w:type="paragraph" w:styleId="TOC6">
    <w:name w:val="toc 6"/>
    <w:basedOn w:val="Normal"/>
    <w:next w:val="Normal"/>
    <w:autoRedefine/>
    <w:uiPriority w:val="39"/>
    <w:unhideWhenUsed/>
    <w:rsid w:val="00855C31"/>
    <w:pPr>
      <w:ind w:left="1200"/>
    </w:pPr>
    <w:rPr>
      <w:rFonts w:asciiTheme="minorHAnsi" w:eastAsiaTheme="minorHAnsi" w:hAnsiTheme="minorHAnsi" w:cstheme="minorBidi"/>
      <w:sz w:val="20"/>
      <w:szCs w:val="20"/>
    </w:rPr>
  </w:style>
  <w:style w:type="paragraph" w:styleId="TOC7">
    <w:name w:val="toc 7"/>
    <w:basedOn w:val="Normal"/>
    <w:next w:val="Normal"/>
    <w:autoRedefine/>
    <w:uiPriority w:val="39"/>
    <w:unhideWhenUsed/>
    <w:rsid w:val="00855C31"/>
    <w:pPr>
      <w:ind w:left="1440"/>
    </w:pPr>
    <w:rPr>
      <w:rFonts w:asciiTheme="minorHAnsi" w:eastAsiaTheme="minorHAnsi" w:hAnsiTheme="minorHAnsi" w:cstheme="minorBidi"/>
      <w:sz w:val="20"/>
      <w:szCs w:val="20"/>
    </w:rPr>
  </w:style>
  <w:style w:type="paragraph" w:styleId="TOC8">
    <w:name w:val="toc 8"/>
    <w:basedOn w:val="Normal"/>
    <w:next w:val="Normal"/>
    <w:autoRedefine/>
    <w:uiPriority w:val="39"/>
    <w:unhideWhenUsed/>
    <w:rsid w:val="00855C31"/>
    <w:pPr>
      <w:ind w:left="1680"/>
    </w:pPr>
    <w:rPr>
      <w:rFonts w:asciiTheme="minorHAnsi" w:eastAsiaTheme="minorHAnsi" w:hAnsiTheme="minorHAnsi" w:cstheme="minorBidi"/>
      <w:sz w:val="20"/>
      <w:szCs w:val="20"/>
    </w:rPr>
  </w:style>
  <w:style w:type="paragraph" w:styleId="TOC9">
    <w:name w:val="toc 9"/>
    <w:basedOn w:val="Normal"/>
    <w:next w:val="Normal"/>
    <w:autoRedefine/>
    <w:uiPriority w:val="39"/>
    <w:unhideWhenUsed/>
    <w:rsid w:val="00855C31"/>
    <w:pPr>
      <w:ind w:left="1920"/>
    </w:pPr>
    <w:rPr>
      <w:rFonts w:asciiTheme="minorHAnsi" w:eastAsiaTheme="minorHAnsi" w:hAnsiTheme="minorHAnsi" w:cstheme="minorBidi"/>
      <w:sz w:val="20"/>
      <w:szCs w:val="20"/>
    </w:rPr>
  </w:style>
  <w:style w:type="character" w:customStyle="1" w:styleId="Heading2Char">
    <w:name w:val="Heading 2 Char"/>
    <w:basedOn w:val="DefaultParagraphFont"/>
    <w:link w:val="Heading2"/>
    <w:uiPriority w:val="9"/>
    <w:rsid w:val="00855C31"/>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0338C8"/>
    <w:pPr>
      <w:tabs>
        <w:tab w:val="center" w:pos="4680"/>
        <w:tab w:val="right" w:pos="9360"/>
      </w:tabs>
    </w:pPr>
  </w:style>
  <w:style w:type="character" w:customStyle="1" w:styleId="FooterChar">
    <w:name w:val="Footer Char"/>
    <w:basedOn w:val="DefaultParagraphFont"/>
    <w:link w:val="Footer"/>
    <w:uiPriority w:val="99"/>
    <w:rsid w:val="000338C8"/>
    <w:rPr>
      <w:rFonts w:ascii="Times New Roman" w:eastAsia="Times New Roman" w:hAnsi="Times New Roman" w:cs="Times New Roman"/>
    </w:rPr>
  </w:style>
  <w:style w:type="character" w:styleId="PageNumber">
    <w:name w:val="page number"/>
    <w:basedOn w:val="DefaultParagraphFont"/>
    <w:uiPriority w:val="99"/>
    <w:semiHidden/>
    <w:unhideWhenUsed/>
    <w:rsid w:val="000338C8"/>
  </w:style>
  <w:style w:type="paragraph" w:styleId="Header">
    <w:name w:val="header"/>
    <w:basedOn w:val="Normal"/>
    <w:link w:val="HeaderChar"/>
    <w:uiPriority w:val="99"/>
    <w:unhideWhenUsed/>
    <w:rsid w:val="002152B1"/>
    <w:pPr>
      <w:tabs>
        <w:tab w:val="center" w:pos="4680"/>
        <w:tab w:val="right" w:pos="9360"/>
      </w:tabs>
    </w:pPr>
  </w:style>
  <w:style w:type="character" w:customStyle="1" w:styleId="HeaderChar">
    <w:name w:val="Header Char"/>
    <w:basedOn w:val="DefaultParagraphFont"/>
    <w:link w:val="Header"/>
    <w:uiPriority w:val="99"/>
    <w:rsid w:val="002152B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410860">
      <w:bodyDiv w:val="1"/>
      <w:marLeft w:val="0"/>
      <w:marRight w:val="0"/>
      <w:marTop w:val="0"/>
      <w:marBottom w:val="0"/>
      <w:divBdr>
        <w:top w:val="none" w:sz="0" w:space="0" w:color="auto"/>
        <w:left w:val="none" w:sz="0" w:space="0" w:color="auto"/>
        <w:bottom w:val="none" w:sz="0" w:space="0" w:color="auto"/>
        <w:right w:val="none" w:sz="0" w:space="0" w:color="auto"/>
      </w:divBdr>
    </w:div>
    <w:div w:id="1550416048">
      <w:bodyDiv w:val="1"/>
      <w:marLeft w:val="0"/>
      <w:marRight w:val="0"/>
      <w:marTop w:val="0"/>
      <w:marBottom w:val="0"/>
      <w:divBdr>
        <w:top w:val="none" w:sz="0" w:space="0" w:color="auto"/>
        <w:left w:val="none" w:sz="0" w:space="0" w:color="auto"/>
        <w:bottom w:val="none" w:sz="0" w:space="0" w:color="auto"/>
        <w:right w:val="none" w:sz="0" w:space="0" w:color="auto"/>
      </w:divBdr>
    </w:div>
    <w:div w:id="1622414389">
      <w:bodyDiv w:val="1"/>
      <w:marLeft w:val="0"/>
      <w:marRight w:val="0"/>
      <w:marTop w:val="0"/>
      <w:marBottom w:val="0"/>
      <w:divBdr>
        <w:top w:val="none" w:sz="0" w:space="0" w:color="auto"/>
        <w:left w:val="none" w:sz="0" w:space="0" w:color="auto"/>
        <w:bottom w:val="none" w:sz="0" w:space="0" w:color="auto"/>
        <w:right w:val="none" w:sz="0" w:space="0" w:color="auto"/>
      </w:divBdr>
    </w:div>
    <w:div w:id="1947499608">
      <w:bodyDiv w:val="1"/>
      <w:marLeft w:val="0"/>
      <w:marRight w:val="0"/>
      <w:marTop w:val="0"/>
      <w:marBottom w:val="0"/>
      <w:divBdr>
        <w:top w:val="none" w:sz="0" w:space="0" w:color="auto"/>
        <w:left w:val="none" w:sz="0" w:space="0" w:color="auto"/>
        <w:bottom w:val="none" w:sz="0" w:space="0" w:color="auto"/>
        <w:right w:val="none" w:sz="0" w:space="0" w:color="auto"/>
      </w:divBdr>
    </w:div>
    <w:div w:id="203280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blog.minitab.com/blog/adventures-in-statistics-2/understanding-t-tests-1-sample-2-sample-and-paired-t-tests" TargetMode="External"/><Relationship Id="rId26" Type="http://schemas.openxmlformats.org/officeDocument/2006/relationships/image" Target="media/image6.png"/><Relationship Id="rId39" Type="http://schemas.microsoft.com/office/2020/10/relationships/intelligence" Target="intelligence2.xml"/><Relationship Id="rId21" Type="http://schemas.openxmlformats.org/officeDocument/2006/relationships/image" Target="media/image3.png"/><Relationship Id="rId34" Type="http://schemas.openxmlformats.org/officeDocument/2006/relationships/hyperlink" Target="https://www.standarddeviationcalculator.io/chi-square-calculator"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5.png"/><Relationship Id="rId33" Type="http://schemas.openxmlformats.org/officeDocument/2006/relationships/hyperlink" Target="https://www.graphpad.com/quickcalcs/chisquared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tiff"/><Relationship Id="rId20" Type="http://schemas.openxmlformats.org/officeDocument/2006/relationships/image" Target="media/image2.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hart" Target="charts/chart2.xml"/><Relationship Id="rId32" Type="http://schemas.openxmlformats.org/officeDocument/2006/relationships/hyperlink" Target="https://astatsa.com/OneWay_Anova_with_TukeyHS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6.xml"/><Relationship Id="rId28" Type="http://schemas.openxmlformats.org/officeDocument/2006/relationships/image" Target="media/image7.png"/><Relationship Id="rId36" Type="http://schemas.openxmlformats.org/officeDocument/2006/relationships/header" Target="header8.xml"/><Relationship Id="rId10" Type="http://schemas.openxmlformats.org/officeDocument/2006/relationships/footer" Target="footer1.xml"/><Relationship Id="rId19" Type="http://schemas.openxmlformats.org/officeDocument/2006/relationships/chart" Target="charts/chart1.xml"/><Relationship Id="rId31" Type="http://schemas.openxmlformats.org/officeDocument/2006/relationships/hyperlink" Target="https://www.icalcu.com/stat/anova-tukey-hsd-calculator.htm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blog.minitab.com/blog/quality-business/common-assumptions-about-data-part-1-random-samples-and-statistical-independence" TargetMode="External"/><Relationship Id="rId22" Type="http://schemas.openxmlformats.org/officeDocument/2006/relationships/image" Target="media/image4.png"/><Relationship Id="rId27" Type="http://schemas.openxmlformats.org/officeDocument/2006/relationships/header" Target="header7.xml"/><Relationship Id="rId30" Type="http://schemas.openxmlformats.org/officeDocument/2006/relationships/image" Target="media/image9.png"/><Relationship Id="rId35" Type="http://schemas.openxmlformats.org/officeDocument/2006/relationships/hyperlink" Target="https://www.mathsisfun.com/data/chi-square-calculator.html" TargetMode="External"/><Relationship Id="rId8" Type="http://schemas.openxmlformats.org/officeDocument/2006/relationships/header" Target="header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mcdaniel\Dropbox\Ecology_McDaniel2017\Labs\Lab%202_%20Spreadsheets\SpreadsheetLab_exercise%20complet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mcdaniel\Dropbox\Ecology_McDaniel2017\Labs\Lab%202_%20Spreadsheets\SpreadsheetLab_exercise%20complet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bg1">
                <a:lumMod val="85000"/>
              </a:schemeClr>
            </a:solidFill>
            <a:ln>
              <a:solidFill>
                <a:schemeClr val="bg1">
                  <a:lumMod val="85000"/>
                </a:schemeClr>
              </a:solidFill>
            </a:ln>
            <a:effectLst/>
          </c:spPr>
          <c:invertIfNegative val="0"/>
          <c:errBars>
            <c:errBarType val="both"/>
            <c:errValType val="cust"/>
            <c:noEndCap val="0"/>
            <c:plus>
              <c:numRef>
                <c:f>Sheet1!$D$17:$D$18</c:f>
                <c:numCache>
                  <c:formatCode>General</c:formatCode>
                  <c:ptCount val="2"/>
                  <c:pt idx="0">
                    <c:v>33.84228124698452</c:v>
                  </c:pt>
                  <c:pt idx="1">
                    <c:v>5.7706152185014039</c:v>
                  </c:pt>
                </c:numCache>
              </c:numRef>
            </c:plus>
            <c:minus>
              <c:numRef>
                <c:f>Sheet1!$D$17:$D$18</c:f>
                <c:numCache>
                  <c:formatCode>General</c:formatCode>
                  <c:ptCount val="2"/>
                  <c:pt idx="0">
                    <c:v>33.84228124698452</c:v>
                  </c:pt>
                  <c:pt idx="1">
                    <c:v>5.7706152185014039</c:v>
                  </c:pt>
                </c:numCache>
              </c:numRef>
            </c:minus>
            <c:spPr>
              <a:noFill/>
              <a:ln w="9525" cap="flat" cmpd="sng" algn="ctr">
                <a:solidFill>
                  <a:schemeClr val="tx1">
                    <a:lumMod val="65000"/>
                    <a:lumOff val="35000"/>
                  </a:schemeClr>
                </a:solidFill>
                <a:round/>
              </a:ln>
              <a:effectLst/>
            </c:spPr>
          </c:errBars>
          <c:cat>
            <c:strRef>
              <c:f>(Sheet1!$B$6,Sheet1!$B$7)</c:f>
              <c:strCache>
                <c:ptCount val="2"/>
                <c:pt idx="0">
                  <c:v>Apple</c:v>
                </c:pt>
                <c:pt idx="1">
                  <c:v>Peach</c:v>
                </c:pt>
              </c:strCache>
            </c:strRef>
          </c:cat>
          <c:val>
            <c:numRef>
              <c:f>Sheet1!$D$15:$D$16</c:f>
              <c:numCache>
                <c:formatCode>General</c:formatCode>
                <c:ptCount val="2"/>
                <c:pt idx="0">
                  <c:v>471.6</c:v>
                </c:pt>
                <c:pt idx="1">
                  <c:v>203.4</c:v>
                </c:pt>
              </c:numCache>
            </c:numRef>
          </c:val>
          <c:extLst>
            <c:ext xmlns:c16="http://schemas.microsoft.com/office/drawing/2014/chart" uri="{C3380CC4-5D6E-409C-BE32-E72D297353CC}">
              <c16:uniqueId val="{00000000-7C4C-DA40-BB03-F018CFA0BFD9}"/>
            </c:ext>
          </c:extLst>
        </c:ser>
        <c:dLbls>
          <c:showLegendKey val="0"/>
          <c:showVal val="0"/>
          <c:showCatName val="0"/>
          <c:showSerName val="0"/>
          <c:showPercent val="0"/>
          <c:showBubbleSize val="0"/>
        </c:dLbls>
        <c:gapWidth val="219"/>
        <c:overlap val="-27"/>
        <c:axId val="1860581599"/>
        <c:axId val="1860583263"/>
      </c:barChart>
      <c:catAx>
        <c:axId val="18605815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Tree Type</a:t>
                </a:r>
                <a:endParaRPr lang="vi-VN"/>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60583263"/>
        <c:crosses val="autoZero"/>
        <c:auto val="1"/>
        <c:lblAlgn val="ctr"/>
        <c:lblOffset val="100"/>
        <c:noMultiLvlLbl val="0"/>
      </c:catAx>
      <c:valAx>
        <c:axId val="1860583263"/>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Mean number fruit</a:t>
                </a:r>
                <a:endParaRPr lang="vi-V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60581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3791391357581642"/>
                  <c:y val="-1.217656012176560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trendlineLbl>
          </c:trendline>
          <c:xVal>
            <c:numRef>
              <c:f>Sheet1!$C$2:$C$6</c:f>
              <c:numCache>
                <c:formatCode>General</c:formatCode>
                <c:ptCount val="5"/>
                <c:pt idx="0">
                  <c:v>4.0999999999999996</c:v>
                </c:pt>
                <c:pt idx="1">
                  <c:v>4.2</c:v>
                </c:pt>
                <c:pt idx="2">
                  <c:v>4.3</c:v>
                </c:pt>
                <c:pt idx="3">
                  <c:v>4.8</c:v>
                </c:pt>
                <c:pt idx="4">
                  <c:v>4.9000000000000004</c:v>
                </c:pt>
              </c:numCache>
            </c:numRef>
          </c:xVal>
          <c:yVal>
            <c:numRef>
              <c:f>Sheet1!$D$2:$D$6</c:f>
              <c:numCache>
                <c:formatCode>General</c:formatCode>
                <c:ptCount val="5"/>
                <c:pt idx="0">
                  <c:v>429</c:v>
                </c:pt>
                <c:pt idx="1">
                  <c:v>451</c:v>
                </c:pt>
                <c:pt idx="2">
                  <c:v>468</c:v>
                </c:pt>
                <c:pt idx="3">
                  <c:v>498</c:v>
                </c:pt>
                <c:pt idx="4">
                  <c:v>512</c:v>
                </c:pt>
              </c:numCache>
            </c:numRef>
          </c:yVal>
          <c:smooth val="0"/>
          <c:extLst>
            <c:ext xmlns:c16="http://schemas.microsoft.com/office/drawing/2014/chart" uri="{C3380CC4-5D6E-409C-BE32-E72D297353CC}">
              <c16:uniqueId val="{00000002-B3E9-284D-B8DE-B6B02EAFDF79}"/>
            </c:ext>
          </c:extLst>
        </c:ser>
        <c:dLbls>
          <c:showLegendKey val="0"/>
          <c:showVal val="0"/>
          <c:showCatName val="0"/>
          <c:showSerName val="0"/>
          <c:showPercent val="0"/>
          <c:showBubbleSize val="0"/>
        </c:dLbls>
        <c:axId val="1944075471"/>
        <c:axId val="1944071311"/>
      </c:scatterChart>
      <c:valAx>
        <c:axId val="19440754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Height (m)</a:t>
                </a:r>
                <a:endParaRPr lang="vi-VN"/>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44071311"/>
        <c:crosses val="autoZero"/>
        <c:crossBetween val="midCat"/>
      </c:valAx>
      <c:valAx>
        <c:axId val="194407131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Number of fruit (apples)</a:t>
                </a:r>
                <a:endParaRPr lang="vi-V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4407547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A8933-AFE2-6045-83E2-714BFB7531B0}">
  <ds:schemaRefs>
    <ds:schemaRef ds:uri="http://schemas.openxmlformats.org/officeDocument/2006/bibliography"/>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12</Pages>
  <Words>2390</Words>
  <Characters>13628</Characters>
  <Application>Microsoft Office Word</Application>
  <DocSecurity>0</DocSecurity>
  <Lines>113</Lines>
  <Paragraphs>31</Paragraphs>
  <ScaleCrop>false</ScaleCrop>
  <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McDaniel</dc:creator>
  <cp:keywords/>
  <dc:description/>
  <cp:lastModifiedBy>Freeberg, Matthew (mfreeberg)</cp:lastModifiedBy>
  <cp:revision>3</cp:revision>
  <cp:lastPrinted>2025-08-18T13:41:00Z</cp:lastPrinted>
  <dcterms:created xsi:type="dcterms:W3CDTF">2025-08-19T17:37:00Z</dcterms:created>
  <dcterms:modified xsi:type="dcterms:W3CDTF">2025-08-22T13:21:00Z</dcterms:modified>
</cp:coreProperties>
</file>